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5509"/>
        <w:gridCol w:w="19"/>
      </w:tblGrid>
      <w:tr w:rsidR="007F3944" w:rsidRPr="007F3944" w:rsidTr="00D52400">
        <w:trPr>
          <w:gridAfter w:val="1"/>
          <w:wAfter w:w="19" w:type="dxa"/>
          <w:cantSplit/>
          <w:trHeight w:val="2268"/>
        </w:trPr>
        <w:tc>
          <w:tcPr>
            <w:tcW w:w="10080" w:type="dxa"/>
            <w:gridSpan w:val="2"/>
          </w:tcPr>
          <w:p w:rsidR="007F3944" w:rsidRPr="007F3944" w:rsidRDefault="007F3944" w:rsidP="007F3944">
            <w:pPr>
              <w:keepNext/>
              <w:autoSpaceDE w:val="0"/>
              <w:autoSpaceDN w:val="0"/>
              <w:spacing w:after="0" w:line="240" w:lineRule="auto"/>
              <w:ind w:left="744" w:hanging="106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ГОРОДА ТОМСКА</w:t>
            </w:r>
          </w:p>
          <w:p w:rsidR="007F3944" w:rsidRPr="007F3944" w:rsidRDefault="007F3944" w:rsidP="007F3944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ОБРАЗОВАНИЯ</w:t>
            </w:r>
          </w:p>
          <w:p w:rsidR="007F3944" w:rsidRPr="007F3944" w:rsidRDefault="007F3944" w:rsidP="007F3944">
            <w:pPr>
              <w:keepNext/>
              <w:spacing w:after="0" w:line="240" w:lineRule="auto"/>
              <w:ind w:firstLine="709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</w:t>
            </w:r>
          </w:p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 г.ТОМСКА</w:t>
            </w:r>
          </w:p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634041, г. Томск, ул. Киевская, 89,  тел./факс: (3822) 43-03-81, </w:t>
            </w:r>
          </w:p>
          <w:p w:rsidR="007F3944" w:rsidRPr="00A1121B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11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11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 </w:t>
            </w:r>
            <w:hyperlink r:id="rId7" w:history="1">
              <w:r w:rsidRPr="007F39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imc</w:t>
              </w:r>
              <w:r w:rsidRPr="00A112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Pr="007F39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obr</w:t>
              </w:r>
              <w:r w:rsidRPr="00A112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Pr="007F39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admin</w:t>
              </w:r>
              <w:r w:rsidRPr="00A112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Pr="007F39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tomsk</w:t>
              </w:r>
              <w:r w:rsidRPr="00A112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Pr="007F39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A11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634012, г. Томск, ул. Киевская, 89 </w:t>
            </w:r>
          </w:p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ИНН/КПП 7017003740/701701001</w:t>
            </w:r>
          </w:p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944" w:rsidRPr="007F3944" w:rsidTr="00C52927">
        <w:trPr>
          <w:gridAfter w:val="1"/>
          <w:wAfter w:w="19" w:type="dxa"/>
          <w:cantSplit/>
          <w:trHeight w:hRule="exact" w:val="1071"/>
        </w:trPr>
        <w:tc>
          <w:tcPr>
            <w:tcW w:w="4571" w:type="dxa"/>
            <w:vAlign w:val="bottom"/>
          </w:tcPr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944" w:rsidRPr="007F3944" w:rsidRDefault="007F3944" w:rsidP="007F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0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07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</w:p>
          <w:p w:rsidR="007F3944" w:rsidRPr="007F3944" w:rsidRDefault="007F3944" w:rsidP="007F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_________от ____________</w:t>
            </w: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</w:p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9" w:type="dxa"/>
          </w:tcPr>
          <w:p w:rsidR="007F3944" w:rsidRPr="007F3944" w:rsidRDefault="007F3944" w:rsidP="007F394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944" w:rsidRPr="007F3944" w:rsidTr="00C52927">
        <w:trPr>
          <w:trHeight w:val="403"/>
        </w:trPr>
        <w:tc>
          <w:tcPr>
            <w:tcW w:w="4571" w:type="dxa"/>
          </w:tcPr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</w:tcPr>
          <w:p w:rsidR="007F3944" w:rsidRPr="007F3944" w:rsidRDefault="007F3944" w:rsidP="00C5292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Руководителям ООУ</w:t>
            </w:r>
          </w:p>
        </w:tc>
      </w:tr>
      <w:tr w:rsidR="007F3944" w:rsidRPr="007F3944" w:rsidTr="00C52927">
        <w:trPr>
          <w:trHeight w:val="709"/>
        </w:trPr>
        <w:tc>
          <w:tcPr>
            <w:tcW w:w="4571" w:type="dxa"/>
            <w:hideMark/>
          </w:tcPr>
          <w:p w:rsidR="007F3944" w:rsidRPr="007F3944" w:rsidRDefault="007F3944" w:rsidP="00D524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 планировании работы </w:t>
            </w:r>
          </w:p>
          <w:p w:rsidR="007F3944" w:rsidRPr="007F3944" w:rsidRDefault="007F3944" w:rsidP="00394E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 202</w:t>
            </w:r>
            <w:r w:rsidR="00394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 w:rsidRPr="007F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-202</w:t>
            </w:r>
            <w:r w:rsidR="00394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Pr="007F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учебный год</w:t>
            </w:r>
          </w:p>
        </w:tc>
        <w:tc>
          <w:tcPr>
            <w:tcW w:w="5528" w:type="dxa"/>
            <w:gridSpan w:val="2"/>
          </w:tcPr>
          <w:p w:rsidR="007F3944" w:rsidRPr="007F3944" w:rsidRDefault="007F3944" w:rsidP="007F394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944" w:rsidRPr="007F3944" w:rsidRDefault="007F3944" w:rsidP="007F39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944" w:rsidRPr="007F3944" w:rsidRDefault="007F3944" w:rsidP="007F39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руководители!</w:t>
      </w:r>
    </w:p>
    <w:p w:rsidR="007F3944" w:rsidRPr="007F3944" w:rsidRDefault="007F3944" w:rsidP="007F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944" w:rsidRDefault="007F3944" w:rsidP="00807E2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планирования методической работы с курируемыми </w:t>
      </w:r>
      <w:r w:rsid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административными и педагогическими работниками</w:t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муниципальном уровне на 202</w:t>
      </w:r>
      <w:r w:rsid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в целях </w:t>
      </w:r>
      <w:r w:rsid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807E2E" w:rsidRP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 w:rsid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07E2E" w:rsidRP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21 июля 2020 г. № 474</w:t>
      </w:r>
      <w:r w:rsid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E2E" w:rsidRP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национальных целях развития Российской Федерации на период до 2030 года»;</w:t>
      </w:r>
      <w:r w:rsid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E2E" w:rsidRP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ноября 2022 г. № 809</w:t>
      </w:r>
      <w:r w:rsidR="00E8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E2E" w:rsidRP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Основ государственной политики по сохранению и укреплению</w:t>
      </w:r>
      <w:r w:rsidR="00E8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E2E" w:rsidRPr="00807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 российских духовно-нравственных ценностей»</w:t>
      </w:r>
      <w:r w:rsidR="00E8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вовлечения общеобразовательных организаций в реализацию </w:t>
      </w:r>
      <w:r w:rsidR="00E82182" w:rsidRPr="00E82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«Школа Минпросвещения России» (</w:t>
      </w:r>
      <w:r w:rsidR="003C2EAA" w:rsidRPr="00E82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</w:t>
      </w:r>
      <w:r w:rsidR="00E82182" w:rsidRPr="00E8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Коллегией Министерства просвещения Российской Федерации, протокол от 8 апреля 2022 г. № ПК-1вн) </w:t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 ИМЦ принимает заявк</w:t>
      </w:r>
      <w:r w:rsidR="00A112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B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управленческого и педагогического опыта </w:t>
      </w:r>
      <w:r w:rsidR="00394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для отдельных категорий управленческих и педагогических кадров </w:t>
      </w:r>
      <w:r w:rsidR="00BA4C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направлениям.</w:t>
      </w:r>
      <w:r w:rsidRPr="007F39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4CAD" w:rsidRDefault="00BA4CAD" w:rsidP="00BA4CA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4CAD" w:rsidRPr="003C2EAA" w:rsidRDefault="00BA4CAD" w:rsidP="003C2EAA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783">
        <w:rPr>
          <w:rFonts w:ascii="Times New Roman" w:hAnsi="Times New Roman" w:cs="Times New Roman"/>
          <w:b/>
          <w:sz w:val="24"/>
          <w:szCs w:val="24"/>
        </w:rPr>
        <w:t>Магистральн</w:t>
      </w:r>
      <w:r w:rsidR="00CC0D14" w:rsidRPr="00071783">
        <w:rPr>
          <w:rFonts w:ascii="Times New Roman" w:hAnsi="Times New Roman" w:cs="Times New Roman"/>
          <w:b/>
          <w:sz w:val="24"/>
          <w:szCs w:val="24"/>
        </w:rPr>
        <w:t>ое</w:t>
      </w:r>
      <w:r w:rsidRPr="00071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D14" w:rsidRPr="00071783">
        <w:rPr>
          <w:rFonts w:ascii="Times New Roman" w:hAnsi="Times New Roman" w:cs="Times New Roman"/>
          <w:b/>
          <w:sz w:val="24"/>
          <w:szCs w:val="24"/>
        </w:rPr>
        <w:t>напр</w:t>
      </w:r>
      <w:r w:rsidR="00FA7FA5" w:rsidRPr="00071783">
        <w:rPr>
          <w:rFonts w:ascii="Times New Roman" w:hAnsi="Times New Roman" w:cs="Times New Roman"/>
          <w:b/>
          <w:sz w:val="24"/>
          <w:szCs w:val="24"/>
        </w:rPr>
        <w:t>а</w:t>
      </w:r>
      <w:r w:rsidR="00CC0D14" w:rsidRPr="00071783">
        <w:rPr>
          <w:rFonts w:ascii="Times New Roman" w:hAnsi="Times New Roman" w:cs="Times New Roman"/>
          <w:b/>
          <w:sz w:val="24"/>
          <w:szCs w:val="24"/>
        </w:rPr>
        <w:t>вление</w:t>
      </w:r>
      <w:r w:rsidRPr="00071783">
        <w:rPr>
          <w:rFonts w:ascii="Times New Roman" w:hAnsi="Times New Roman" w:cs="Times New Roman"/>
          <w:b/>
          <w:sz w:val="24"/>
          <w:szCs w:val="24"/>
        </w:rPr>
        <w:t xml:space="preserve"> «Знание»</w:t>
      </w:r>
      <w:r w:rsidRPr="003C2EAA">
        <w:rPr>
          <w:rFonts w:ascii="Times New Roman" w:hAnsi="Times New Roman" w:cs="Times New Roman"/>
          <w:sz w:val="24"/>
          <w:szCs w:val="24"/>
        </w:rPr>
        <w:t xml:space="preserve"> </w:t>
      </w:r>
      <w:r w:rsidR="00EB6543" w:rsidRPr="003C2EAA">
        <w:rPr>
          <w:rFonts w:ascii="Times New Roman" w:hAnsi="Times New Roman" w:cs="Times New Roman"/>
          <w:sz w:val="24"/>
          <w:szCs w:val="24"/>
        </w:rPr>
        <w:t xml:space="preserve">(реализация углубленного и профильного обучения, использование аналитических результатов ГИА, ВПР, регионального исследования для повышения качества образования, </w:t>
      </w:r>
      <w:r w:rsidR="003C2EA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B6543" w:rsidRPr="003C2EAA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деятельности, в том числе с применением электронных образовательных ресурсов, обеспечение объективной внутренней системы оценки качества образования, формирование функциональной грамотности, критериальное оценивание</w:t>
      </w:r>
      <w:r w:rsidR="00613077" w:rsidRPr="003C2EAA">
        <w:rPr>
          <w:rFonts w:ascii="Times New Roman" w:hAnsi="Times New Roman" w:cs="Times New Roman"/>
          <w:sz w:val="24"/>
          <w:szCs w:val="24"/>
        </w:rPr>
        <w:t>, планирование оценочных процедур, сопровождение одарённых детей в рамках ВсОШ</w:t>
      </w:r>
      <w:r w:rsidR="00EB6543" w:rsidRPr="003C2EAA">
        <w:rPr>
          <w:rFonts w:ascii="Times New Roman" w:hAnsi="Times New Roman" w:cs="Times New Roman"/>
          <w:sz w:val="24"/>
          <w:szCs w:val="24"/>
        </w:rPr>
        <w:t xml:space="preserve">) </w:t>
      </w:r>
      <w:r w:rsidRPr="003C2EAA">
        <w:rPr>
          <w:rFonts w:ascii="Times New Roman" w:hAnsi="Times New Roman" w:cs="Times New Roman"/>
          <w:sz w:val="24"/>
          <w:szCs w:val="24"/>
        </w:rPr>
        <w:t>по тематическим линиям:</w:t>
      </w:r>
    </w:p>
    <w:p w:rsidR="00BA4CAD" w:rsidRPr="003C2EAA" w:rsidRDefault="00BA4CAD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Образовательный процесс.</w:t>
      </w:r>
    </w:p>
    <w:p w:rsidR="00EB6543" w:rsidRPr="003C2EAA" w:rsidRDefault="00BA4CAD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ВСОКО</w:t>
      </w:r>
      <w:r w:rsidR="00EB6543" w:rsidRPr="003C2EAA">
        <w:rPr>
          <w:rFonts w:ascii="Times New Roman" w:hAnsi="Times New Roman" w:cs="Times New Roman"/>
          <w:sz w:val="24"/>
          <w:szCs w:val="24"/>
        </w:rPr>
        <w:t>.</w:t>
      </w:r>
    </w:p>
    <w:p w:rsidR="00BA4CAD" w:rsidRPr="003C2EAA" w:rsidRDefault="00BA4CAD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Обеспечение удовлетворенности образовательных интересов и потребностей обучающихся</w:t>
      </w:r>
      <w:r w:rsidR="00EB6543" w:rsidRPr="003C2EAA">
        <w:rPr>
          <w:rFonts w:ascii="Times New Roman" w:hAnsi="Times New Roman" w:cs="Times New Roman"/>
          <w:sz w:val="24"/>
          <w:szCs w:val="24"/>
        </w:rPr>
        <w:t>.</w:t>
      </w:r>
    </w:p>
    <w:p w:rsidR="00EB6543" w:rsidRPr="003C2EAA" w:rsidRDefault="003C2EAA" w:rsidP="003C2EAA">
      <w:pPr>
        <w:pStyle w:val="a8"/>
        <w:numPr>
          <w:ilvl w:val="0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783">
        <w:rPr>
          <w:rFonts w:ascii="Times New Roman" w:hAnsi="Times New Roman" w:cs="Times New Roman"/>
          <w:b/>
          <w:sz w:val="24"/>
          <w:szCs w:val="24"/>
        </w:rPr>
        <w:t>Магистральное направление</w:t>
      </w:r>
      <w:r w:rsidR="00EB6543" w:rsidRPr="00071783">
        <w:rPr>
          <w:rFonts w:ascii="Times New Roman" w:hAnsi="Times New Roman" w:cs="Times New Roman"/>
          <w:b/>
          <w:sz w:val="24"/>
          <w:szCs w:val="24"/>
        </w:rPr>
        <w:t xml:space="preserve"> «Воспитание»</w:t>
      </w:r>
      <w:r w:rsidR="00EB6543" w:rsidRPr="003C2EAA">
        <w:rPr>
          <w:rFonts w:ascii="Times New Roman" w:hAnsi="Times New Roman" w:cs="Times New Roman"/>
          <w:sz w:val="24"/>
          <w:szCs w:val="24"/>
        </w:rPr>
        <w:t xml:space="preserve"> (</w:t>
      </w:r>
      <w:r w:rsidR="00CC0D14" w:rsidRPr="003C2EAA">
        <w:rPr>
          <w:rFonts w:ascii="Times New Roman" w:hAnsi="Times New Roman" w:cs="Times New Roman"/>
          <w:sz w:val="24"/>
          <w:szCs w:val="24"/>
        </w:rPr>
        <w:t xml:space="preserve">использование государственных символов при обучении и воспитании,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C0D14" w:rsidRPr="003C2EAA">
        <w:rPr>
          <w:rFonts w:ascii="Times New Roman" w:hAnsi="Times New Roman" w:cs="Times New Roman"/>
          <w:sz w:val="24"/>
          <w:szCs w:val="24"/>
        </w:rPr>
        <w:t>еализация рабочей программы воспитания, в том числе для обучающихся с ОВЗ, взаимодействие ОО и родителей в процессе реализации рабочей программы воспитания, функционирование Совета родителей, ученическое самоуправление, волонтерское движение</w:t>
      </w:r>
      <w:r w:rsidR="00EB6543" w:rsidRPr="003C2EAA">
        <w:rPr>
          <w:rFonts w:ascii="Times New Roman" w:hAnsi="Times New Roman" w:cs="Times New Roman"/>
          <w:sz w:val="24"/>
          <w:szCs w:val="24"/>
        </w:rPr>
        <w:t>)</w:t>
      </w:r>
      <w:r w:rsidR="00CC0D14" w:rsidRPr="003C2EAA">
        <w:rPr>
          <w:rFonts w:ascii="Times New Roman" w:hAnsi="Times New Roman" w:cs="Times New Roman"/>
          <w:sz w:val="24"/>
          <w:szCs w:val="24"/>
        </w:rPr>
        <w:t>.</w:t>
      </w:r>
    </w:p>
    <w:p w:rsidR="00CC0D14" w:rsidRPr="003C2EAA" w:rsidRDefault="00CC0D14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Организация воспитательной деятельности.</w:t>
      </w:r>
    </w:p>
    <w:p w:rsidR="00CC0D14" w:rsidRPr="003C2EAA" w:rsidRDefault="00CC0D14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Ученическое самоуправление, волонтерское движение.</w:t>
      </w:r>
    </w:p>
    <w:p w:rsidR="00CC0D14" w:rsidRPr="00057E31" w:rsidRDefault="00CC0D14" w:rsidP="003C2EAA">
      <w:pPr>
        <w:pStyle w:val="a8"/>
        <w:numPr>
          <w:ilvl w:val="0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7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Магистральное направление «Профориентация»</w:t>
      </w:r>
      <w:r w:rsidR="003C2EAA">
        <w:rPr>
          <w:rFonts w:ascii="Times New Roman" w:eastAsia="Calibri" w:hAnsi="Times New Roman" w:cs="Times New Roman"/>
          <w:sz w:val="24"/>
          <w:szCs w:val="24"/>
        </w:rPr>
        <w:t xml:space="preserve"> (реализация </w:t>
      </w:r>
      <w:r w:rsidR="003C2EAA" w:rsidRPr="00057E31">
        <w:rPr>
          <w:rFonts w:ascii="Times New Roman" w:eastAsia="Calibri" w:hAnsi="Times New Roman" w:cs="Times New Roman"/>
          <w:sz w:val="24"/>
          <w:szCs w:val="24"/>
        </w:rPr>
        <w:t>календарного плана профориентационной деятельности в школе, профильные предпрофессиональные классы (инженерные, медицинские, космические, IT, педагогические, предпринимательские и др.), использование дополнительных материалов по профориентации, в том числе мультимедийных, в учебных предметах, моделирующие профессиональные пробы, родительские собрания на тему профессиональной ориентации).</w:t>
      </w:r>
    </w:p>
    <w:p w:rsidR="00CC0D14" w:rsidRPr="003C2EAA" w:rsidRDefault="00CC0D14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Сопровождение выбора профессии.</w:t>
      </w:r>
    </w:p>
    <w:p w:rsidR="00CC0D14" w:rsidRPr="003C2EAA" w:rsidRDefault="00CC0D14" w:rsidP="003C2EAA">
      <w:pPr>
        <w:pStyle w:val="a8"/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6543" w:rsidRPr="00057E31" w:rsidRDefault="006936AC" w:rsidP="00904C06">
      <w:pPr>
        <w:pStyle w:val="a8"/>
        <w:numPr>
          <w:ilvl w:val="0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783">
        <w:rPr>
          <w:rFonts w:ascii="Times New Roman" w:eastAsia="Calibri" w:hAnsi="Times New Roman" w:cs="Times New Roman"/>
          <w:b/>
          <w:sz w:val="24"/>
          <w:szCs w:val="24"/>
        </w:rPr>
        <w:t>Магистральное направление «Инклюзивное образовательное пространство»</w:t>
      </w:r>
      <w:r w:rsidRPr="00057E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57E31">
        <w:rPr>
          <w:rFonts w:ascii="Times New Roman" w:hAnsi="Times New Roman" w:cs="Times New Roman"/>
          <w:sz w:val="24"/>
          <w:szCs w:val="24"/>
        </w:rPr>
        <w:t>локальные актов   в части организации образования обучающихся с ОВЗ и их реализация, программно-методическое обеспечение обучения и воспитания по ФАООП, учебно-дидактическое</w:t>
      </w:r>
      <w:r w:rsidR="00057E31" w:rsidRPr="00057E31">
        <w:rPr>
          <w:rFonts w:ascii="Times New Roman" w:hAnsi="Times New Roman" w:cs="Times New Roman"/>
          <w:sz w:val="24"/>
          <w:szCs w:val="24"/>
        </w:rPr>
        <w:t xml:space="preserve"> </w:t>
      </w:r>
      <w:r w:rsidRPr="00057E31">
        <w:rPr>
          <w:rFonts w:ascii="Times New Roman" w:hAnsi="Times New Roman" w:cs="Times New Roman"/>
          <w:sz w:val="24"/>
          <w:szCs w:val="24"/>
        </w:rPr>
        <w:t xml:space="preserve">обеспечение обучения для реализации ФАООП, </w:t>
      </w:r>
      <w:r w:rsidR="00057E31">
        <w:rPr>
          <w:rFonts w:ascii="Times New Roman" w:hAnsi="Times New Roman" w:cs="Times New Roman"/>
          <w:sz w:val="24"/>
          <w:szCs w:val="24"/>
        </w:rPr>
        <w:t>п</w:t>
      </w:r>
      <w:r w:rsidRPr="00057E31">
        <w:rPr>
          <w:rFonts w:ascii="Times New Roman" w:hAnsi="Times New Roman" w:cs="Times New Roman"/>
          <w:sz w:val="24"/>
          <w:szCs w:val="24"/>
        </w:rPr>
        <w:t xml:space="preserve">рименение электронных образовательных ресурсов и дистанционных </w:t>
      </w:r>
      <w:r w:rsidR="00057E31">
        <w:rPr>
          <w:rFonts w:ascii="Times New Roman" w:hAnsi="Times New Roman" w:cs="Times New Roman"/>
          <w:sz w:val="24"/>
          <w:szCs w:val="24"/>
        </w:rPr>
        <w:t xml:space="preserve"> </w:t>
      </w:r>
      <w:r w:rsidRPr="00057E31">
        <w:rPr>
          <w:rFonts w:ascii="Times New Roman" w:hAnsi="Times New Roman" w:cs="Times New Roman"/>
          <w:sz w:val="24"/>
          <w:szCs w:val="24"/>
        </w:rPr>
        <w:t>образовательных технологий в образовании обучающихся с ОВЗ, с инвалидностью;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посредствам организации</w:t>
      </w:r>
      <w:r w:rsidR="004219A1" w:rsidRPr="00057E31">
        <w:rPr>
          <w:rFonts w:ascii="Times New Roman" w:hAnsi="Times New Roman" w:cs="Times New Roman"/>
          <w:sz w:val="24"/>
          <w:szCs w:val="24"/>
        </w:rPr>
        <w:t xml:space="preserve"> </w:t>
      </w:r>
      <w:r w:rsidRPr="00057E31">
        <w:rPr>
          <w:rFonts w:ascii="Times New Roman" w:hAnsi="Times New Roman" w:cs="Times New Roman"/>
          <w:sz w:val="24"/>
          <w:szCs w:val="24"/>
        </w:rPr>
        <w:t>воспитания по</w:t>
      </w:r>
      <w:r w:rsidR="004219A1" w:rsidRPr="00057E31">
        <w:rPr>
          <w:rFonts w:ascii="Times New Roman" w:hAnsi="Times New Roman" w:cs="Times New Roman"/>
          <w:sz w:val="24"/>
          <w:szCs w:val="24"/>
        </w:rPr>
        <w:t xml:space="preserve"> </w:t>
      </w:r>
      <w:r w:rsidR="00057E31" w:rsidRPr="00057E31">
        <w:rPr>
          <w:rFonts w:ascii="Times New Roman" w:hAnsi="Times New Roman" w:cs="Times New Roman"/>
          <w:sz w:val="24"/>
          <w:szCs w:val="24"/>
        </w:rPr>
        <w:t>инклюзивному</w:t>
      </w:r>
      <w:r w:rsidR="004219A1" w:rsidRPr="00057E31">
        <w:rPr>
          <w:rFonts w:ascii="Times New Roman" w:hAnsi="Times New Roman" w:cs="Times New Roman"/>
          <w:sz w:val="24"/>
          <w:szCs w:val="24"/>
        </w:rPr>
        <w:t xml:space="preserve"> образованию).</w:t>
      </w:r>
    </w:p>
    <w:p w:rsidR="006936AC" w:rsidRPr="003C2EAA" w:rsidRDefault="006936AC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eastAsia="Calibri" w:hAnsi="Times New Roman" w:cs="Times New Roman"/>
          <w:sz w:val="24"/>
          <w:szCs w:val="24"/>
        </w:rPr>
        <w:t>Обеспечение условий для организации образования обучающихся с ограниченными возможностями здоровья (далее – ОВЗ), с инвалидностью</w:t>
      </w:r>
      <w:r w:rsidR="004219A1" w:rsidRPr="003C2E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6543" w:rsidRPr="003C2EAA" w:rsidRDefault="004219A1" w:rsidP="003C2EAA">
      <w:pPr>
        <w:pStyle w:val="a8"/>
        <w:numPr>
          <w:ilvl w:val="0"/>
          <w:numId w:val="2"/>
        </w:numPr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71783">
        <w:rPr>
          <w:rFonts w:ascii="Times New Roman" w:eastAsia="Calibri" w:hAnsi="Times New Roman" w:cs="Times New Roman"/>
          <w:b/>
          <w:sz w:val="24"/>
          <w:szCs w:val="24"/>
        </w:rPr>
        <w:t>Магистральное направление «Здоровье»</w:t>
      </w:r>
      <w:r w:rsidRPr="003C2EA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C2EAA">
        <w:rPr>
          <w:rFonts w:ascii="Times New Roman" w:hAnsi="Times New Roman" w:cs="Times New Roman"/>
          <w:sz w:val="24"/>
          <w:szCs w:val="24"/>
        </w:rPr>
        <w:t xml:space="preserve">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средств, просветительских мероприятий по ЗОЖ, по профилактике курения табака, употребления алкоголя и наркотических средств, </w:t>
      </w:r>
      <w:r w:rsidR="00057E31">
        <w:rPr>
          <w:rFonts w:ascii="Times New Roman" w:hAnsi="Times New Roman" w:cs="Times New Roman"/>
          <w:sz w:val="24"/>
          <w:szCs w:val="24"/>
        </w:rPr>
        <w:t>р</w:t>
      </w:r>
      <w:r w:rsidRPr="003C2EAA">
        <w:rPr>
          <w:rFonts w:ascii="Times New Roman" w:hAnsi="Times New Roman" w:cs="Times New Roman"/>
          <w:sz w:val="24"/>
          <w:szCs w:val="24"/>
        </w:rPr>
        <w:t xml:space="preserve">еализация программы здоровьесбережения, деятельность школьных спортивных клубов, массовые физкультурно-спортивных мероприятия, </w:t>
      </w:r>
      <w:r w:rsidR="00FA7FA5" w:rsidRPr="003C2EAA">
        <w:rPr>
          <w:rFonts w:ascii="Times New Roman" w:hAnsi="Times New Roman" w:cs="Times New Roman"/>
          <w:sz w:val="24"/>
          <w:szCs w:val="24"/>
        </w:rPr>
        <w:t xml:space="preserve">реализация Всероссийского физкультурно-спортивного комплекса «Готов к труду и обороне»). </w:t>
      </w:r>
    </w:p>
    <w:p w:rsidR="00BA4CAD" w:rsidRPr="003C2EAA" w:rsidRDefault="004219A1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Здоровьесберегающая среда</w:t>
      </w:r>
      <w:r w:rsidR="00057E31">
        <w:rPr>
          <w:rFonts w:ascii="Times New Roman" w:hAnsi="Times New Roman" w:cs="Times New Roman"/>
          <w:sz w:val="24"/>
          <w:szCs w:val="24"/>
        </w:rPr>
        <w:t>.</w:t>
      </w:r>
    </w:p>
    <w:p w:rsidR="004219A1" w:rsidRPr="003C2EAA" w:rsidRDefault="004219A1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eastAsia="Calibri" w:hAnsi="Times New Roman" w:cs="Times New Roman"/>
          <w:sz w:val="24"/>
          <w:szCs w:val="24"/>
        </w:rPr>
        <w:t>Создание условий для занятий физической культурой и спортом.</w:t>
      </w:r>
      <w:r w:rsidR="00FA7FA5" w:rsidRPr="003C2E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7FA5" w:rsidRPr="008B74D0" w:rsidRDefault="00FA7FA5" w:rsidP="00C729BA">
      <w:pPr>
        <w:pStyle w:val="a8"/>
        <w:numPr>
          <w:ilvl w:val="0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783">
        <w:rPr>
          <w:rFonts w:ascii="Times New Roman" w:hAnsi="Times New Roman" w:cs="Times New Roman"/>
          <w:b/>
          <w:sz w:val="24"/>
          <w:szCs w:val="24"/>
        </w:rPr>
        <w:t>Магистральное направление «Творчество»</w:t>
      </w:r>
      <w:r w:rsidRPr="008B74D0">
        <w:rPr>
          <w:rFonts w:ascii="Times New Roman" w:hAnsi="Times New Roman" w:cs="Times New Roman"/>
          <w:sz w:val="24"/>
          <w:szCs w:val="24"/>
        </w:rPr>
        <w:t xml:space="preserve"> (реализация дополнительных общеобразовательных программ, в том числе технологической/инженерной направленности (в сетевой форме), участие обучающихся в конкурсах, фестивалях, олимпиадах, функционирование школьных творческих</w:t>
      </w:r>
      <w:r w:rsidR="008B74D0" w:rsidRPr="008B74D0">
        <w:rPr>
          <w:rFonts w:ascii="Times New Roman" w:hAnsi="Times New Roman" w:cs="Times New Roman"/>
          <w:sz w:val="24"/>
          <w:szCs w:val="24"/>
        </w:rPr>
        <w:t xml:space="preserve"> </w:t>
      </w:r>
      <w:r w:rsidRPr="008B74D0">
        <w:rPr>
          <w:rFonts w:ascii="Times New Roman" w:hAnsi="Times New Roman" w:cs="Times New Roman"/>
          <w:sz w:val="24"/>
          <w:szCs w:val="24"/>
        </w:rPr>
        <w:t>объединений (школьный театр, школьный музей, школьный музыкальный коллектив, школьный</w:t>
      </w:r>
      <w:r w:rsidR="008B74D0" w:rsidRPr="008B74D0">
        <w:rPr>
          <w:rFonts w:ascii="Times New Roman" w:hAnsi="Times New Roman" w:cs="Times New Roman"/>
          <w:sz w:val="24"/>
          <w:szCs w:val="24"/>
        </w:rPr>
        <w:t xml:space="preserve"> </w:t>
      </w:r>
      <w:r w:rsidRPr="008B74D0">
        <w:rPr>
          <w:rFonts w:ascii="Times New Roman" w:hAnsi="Times New Roman" w:cs="Times New Roman"/>
          <w:sz w:val="24"/>
          <w:szCs w:val="24"/>
        </w:rPr>
        <w:t>медиацентр).</w:t>
      </w:r>
    </w:p>
    <w:p w:rsidR="00FA7FA5" w:rsidRPr="003C2EAA" w:rsidRDefault="00FA7FA5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Развитие талантов.</w:t>
      </w:r>
    </w:p>
    <w:p w:rsidR="00FA7FA5" w:rsidRPr="003C2EAA" w:rsidRDefault="00FA7FA5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eastAsia="Calibri" w:hAnsi="Times New Roman" w:cs="Times New Roman"/>
          <w:sz w:val="24"/>
          <w:szCs w:val="24"/>
        </w:rPr>
        <w:t>Школьные творческие объединения.</w:t>
      </w:r>
    </w:p>
    <w:p w:rsidR="00FA7FA5" w:rsidRPr="003C2EAA" w:rsidRDefault="00113EFE" w:rsidP="003C2EAA">
      <w:pPr>
        <w:pStyle w:val="a8"/>
        <w:numPr>
          <w:ilvl w:val="0"/>
          <w:numId w:val="2"/>
        </w:numPr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071783">
        <w:rPr>
          <w:rFonts w:ascii="Times New Roman" w:hAnsi="Times New Roman" w:cs="Times New Roman"/>
          <w:b/>
          <w:sz w:val="24"/>
          <w:szCs w:val="24"/>
        </w:rPr>
        <w:t>Ключевое условие «Учитель. Школьная команда»</w:t>
      </w:r>
      <w:r w:rsidRPr="003C2EAA">
        <w:rPr>
          <w:rFonts w:ascii="Times New Roman" w:hAnsi="Times New Roman" w:cs="Times New Roman"/>
          <w:sz w:val="24"/>
          <w:szCs w:val="24"/>
        </w:rPr>
        <w:t xml:space="preserve"> (меры материального и нематериального стимулирования, развитие системы наставничества, методические объединения/ кафедры/методические советы, диагностика профессиональных компетенций учителей, ИОМы для учителей, дополнительное профессиональное образование учителей биологии, информатики, математики, физики, химии, конкурсное движение).</w:t>
      </w:r>
    </w:p>
    <w:p w:rsidR="00113EFE" w:rsidRPr="003C2EAA" w:rsidRDefault="00113EFE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eastAsia="Calibri" w:hAnsi="Times New Roman" w:cs="Times New Roman"/>
          <w:sz w:val="24"/>
          <w:szCs w:val="24"/>
        </w:rPr>
        <w:t>Условия педагогического труда.</w:t>
      </w:r>
    </w:p>
    <w:p w:rsidR="00113EFE" w:rsidRPr="003C2EAA" w:rsidRDefault="00113EFE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eastAsia="Calibri" w:hAnsi="Times New Roman" w:cs="Times New Roman"/>
          <w:sz w:val="24"/>
          <w:szCs w:val="24"/>
        </w:rPr>
        <w:t>Методическое сопровождение педагогических кадров. Система наставничества.</w:t>
      </w:r>
    </w:p>
    <w:p w:rsidR="00113EFE" w:rsidRPr="003C2EAA" w:rsidRDefault="00113EFE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eastAsia="Calibri" w:hAnsi="Times New Roman" w:cs="Times New Roman"/>
          <w:sz w:val="24"/>
          <w:szCs w:val="24"/>
        </w:rPr>
        <w:t>Развитие и повышение квалификации.</w:t>
      </w:r>
    </w:p>
    <w:p w:rsidR="00FA7FA5" w:rsidRPr="003C2EAA" w:rsidRDefault="00113EFE" w:rsidP="003C2EAA">
      <w:pPr>
        <w:pStyle w:val="a8"/>
        <w:numPr>
          <w:ilvl w:val="0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783">
        <w:rPr>
          <w:rFonts w:ascii="Times New Roman" w:eastAsia="Calibri" w:hAnsi="Times New Roman" w:cs="Times New Roman"/>
          <w:b/>
          <w:sz w:val="24"/>
          <w:szCs w:val="24"/>
        </w:rPr>
        <w:t>Ключевое условие «Школьный климат»</w:t>
      </w:r>
      <w:r w:rsidRPr="003C2EAA">
        <w:rPr>
          <w:rFonts w:ascii="Times New Roman" w:eastAsia="Calibri" w:hAnsi="Times New Roman" w:cs="Times New Roman"/>
          <w:sz w:val="24"/>
          <w:szCs w:val="24"/>
        </w:rPr>
        <w:t xml:space="preserve"> (использование результатов СПТ для психолого-педагогического сопровождения детей, локальные акты по организации психолого-педагогического сопровождения участников образовательных отношений</w:t>
      </w:r>
      <w:r w:rsidR="00C726AD" w:rsidRPr="003C2E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726AD" w:rsidRPr="003C2EAA">
        <w:rPr>
          <w:rFonts w:ascii="Times New Roman" w:hAnsi="Times New Roman" w:cs="Times New Roman"/>
          <w:sz w:val="24"/>
          <w:szCs w:val="24"/>
        </w:rPr>
        <w:t>оказание психолого</w:t>
      </w:r>
      <w:r w:rsidR="008B74D0">
        <w:rPr>
          <w:rFonts w:ascii="Times New Roman" w:hAnsi="Times New Roman" w:cs="Times New Roman"/>
          <w:sz w:val="24"/>
          <w:szCs w:val="24"/>
        </w:rPr>
        <w:t>-</w:t>
      </w:r>
      <w:r w:rsidR="00C726AD" w:rsidRPr="003C2EAA">
        <w:rPr>
          <w:rFonts w:ascii="Times New Roman" w:hAnsi="Times New Roman" w:cs="Times New Roman"/>
          <w:sz w:val="24"/>
          <w:szCs w:val="24"/>
        </w:rPr>
        <w:t xml:space="preserve">педагогической помощи целевым группам обучающихся, использование зон (помещений) для проведения индивидуальных и групповых </w:t>
      </w:r>
      <w:r w:rsidR="00C726AD" w:rsidRPr="003C2EAA">
        <w:rPr>
          <w:rFonts w:ascii="Times New Roman" w:hAnsi="Times New Roman" w:cs="Times New Roman"/>
          <w:sz w:val="24"/>
          <w:szCs w:val="24"/>
        </w:rPr>
        <w:lastRenderedPageBreak/>
        <w:t xml:space="preserve">консультаций, психологической разгрузки, коррекционно-развивающей работы, профилактика травли, девиантного поведения в образовательной среде, </w:t>
      </w:r>
    </w:p>
    <w:p w:rsidR="00113EFE" w:rsidRPr="003C2EAA" w:rsidRDefault="00113EFE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eastAsia="Calibri" w:hAnsi="Times New Roman" w:cs="Times New Roman"/>
          <w:sz w:val="24"/>
          <w:szCs w:val="24"/>
        </w:rPr>
        <w:t>Организация психолого-педагогического сопровождения.</w:t>
      </w:r>
    </w:p>
    <w:p w:rsidR="00113EFE" w:rsidRPr="003C2EAA" w:rsidRDefault="00C726AD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Формирование психологически благоприятного школьного климата.</w:t>
      </w:r>
    </w:p>
    <w:p w:rsidR="00C726AD" w:rsidRPr="003C2EAA" w:rsidRDefault="00C726AD" w:rsidP="003C2EAA">
      <w:pPr>
        <w:pStyle w:val="a8"/>
        <w:numPr>
          <w:ilvl w:val="0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783">
        <w:rPr>
          <w:rFonts w:ascii="Times New Roman" w:hAnsi="Times New Roman" w:cs="Times New Roman"/>
          <w:b/>
          <w:sz w:val="24"/>
          <w:szCs w:val="24"/>
        </w:rPr>
        <w:t>Ключевое условие «Образовательная среда»</w:t>
      </w:r>
      <w:r w:rsidRPr="003C2EAA">
        <w:rPr>
          <w:rFonts w:ascii="Times New Roman" w:hAnsi="Times New Roman" w:cs="Times New Roman"/>
          <w:sz w:val="24"/>
          <w:szCs w:val="24"/>
        </w:rPr>
        <w:t xml:space="preserve"> (использование ФГИС «Моя школа», в том числе верифицированного цифрового образовательного контента, </w:t>
      </w:r>
      <w:r w:rsidR="003A2DD0" w:rsidRPr="003C2EAA">
        <w:rPr>
          <w:rFonts w:ascii="Times New Roman" w:hAnsi="Times New Roman" w:cs="Times New Roman"/>
          <w:sz w:val="24"/>
          <w:szCs w:val="24"/>
        </w:rPr>
        <w:t xml:space="preserve"> использование информационно-коммуникационной образовательной платформы «Сферум», эксплуатация информационной системы управления образовательной организацией, функционирование школьного информационно-библиотечного центра,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</w:r>
      <w:r w:rsidR="008B74D0">
        <w:rPr>
          <w:rFonts w:ascii="Times New Roman" w:hAnsi="Times New Roman" w:cs="Times New Roman"/>
          <w:sz w:val="24"/>
          <w:szCs w:val="24"/>
        </w:rPr>
        <w:t>;</w:t>
      </w:r>
      <w:r w:rsidR="003A2DD0" w:rsidRPr="003C2EAA">
        <w:rPr>
          <w:rFonts w:ascii="Times New Roman" w:hAnsi="Times New Roman" w:cs="Times New Roman"/>
          <w:sz w:val="24"/>
          <w:szCs w:val="24"/>
        </w:rPr>
        <w:t xml:space="preserve"> коллегиальные органы управления, управляющий совет</w:t>
      </w:r>
      <w:r w:rsidR="00394E88">
        <w:rPr>
          <w:rFonts w:ascii="Times New Roman" w:hAnsi="Times New Roman" w:cs="Times New Roman"/>
          <w:sz w:val="24"/>
          <w:szCs w:val="24"/>
        </w:rPr>
        <w:t>).</w:t>
      </w:r>
      <w:r w:rsidR="003A2DD0" w:rsidRPr="003C2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FA5" w:rsidRPr="003C2EAA" w:rsidRDefault="00C726AD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 xml:space="preserve"> ЦОС (поддержка всех активностей).</w:t>
      </w:r>
    </w:p>
    <w:p w:rsidR="00C726AD" w:rsidRPr="003C2EAA" w:rsidRDefault="003A2DD0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Организация внутришкольного пространства.</w:t>
      </w:r>
    </w:p>
    <w:p w:rsidR="003A2DD0" w:rsidRPr="003C2EAA" w:rsidRDefault="003A2DD0" w:rsidP="003C2EAA">
      <w:pPr>
        <w:pStyle w:val="a8"/>
        <w:numPr>
          <w:ilvl w:val="1"/>
          <w:numId w:val="2"/>
        </w:numPr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AA">
        <w:rPr>
          <w:rFonts w:ascii="Times New Roman" w:hAnsi="Times New Roman" w:cs="Times New Roman"/>
          <w:sz w:val="24"/>
          <w:szCs w:val="24"/>
        </w:rPr>
        <w:t>Реализация государственно</w:t>
      </w:r>
      <w:r w:rsidR="008B74D0">
        <w:rPr>
          <w:rFonts w:ascii="Times New Roman" w:hAnsi="Times New Roman" w:cs="Times New Roman"/>
          <w:sz w:val="24"/>
          <w:szCs w:val="24"/>
        </w:rPr>
        <w:t>-</w:t>
      </w:r>
      <w:r w:rsidRPr="003C2EAA">
        <w:rPr>
          <w:rFonts w:ascii="Times New Roman" w:hAnsi="Times New Roman" w:cs="Times New Roman"/>
          <w:sz w:val="24"/>
          <w:szCs w:val="24"/>
        </w:rPr>
        <w:t>общественного управления.</w:t>
      </w:r>
    </w:p>
    <w:p w:rsidR="003A2DD0" w:rsidRPr="003C2EAA" w:rsidRDefault="003A2DD0" w:rsidP="003C2EAA">
      <w:pPr>
        <w:pStyle w:val="a8"/>
        <w:spacing w:after="0" w:line="240" w:lineRule="auto"/>
        <w:ind w:left="0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944" w:rsidRDefault="007F3944" w:rsidP="00F21138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Заявк</w:t>
      </w:r>
      <w:r w:rsidR="00A11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</w:t>
      </w:r>
      <w:r w:rsidRPr="007F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присылать до</w:t>
      </w:r>
      <w:r w:rsidR="00A11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</w:t>
      </w:r>
      <w:r w:rsidR="008B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="00A11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.05.202</w:t>
      </w:r>
      <w:r w:rsidR="008B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Pr="007F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394E88"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</w:t>
      </w:r>
      <w:r w:rsidR="00394E88" w:rsidRPr="00F21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A1121B" w:rsidRPr="00F21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</w:t>
      </w:r>
      <w:r w:rsidRPr="00F21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F21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e</w:t>
      </w:r>
      <w:r w:rsidRPr="00F21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-</w:t>
      </w:r>
      <w:r w:rsidRPr="00F21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mail</w:t>
      </w:r>
      <w:r w:rsidR="00A1121B" w:rsidRPr="00F21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методистов</w:t>
      </w:r>
      <w:r w:rsidR="00A11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A1121B" w:rsidRPr="00D52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кураторов</w:t>
      </w:r>
      <w:r w:rsidR="00A11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30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(контактная информация прилагается)</w:t>
      </w:r>
      <w:r w:rsidR="00A112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21B" w:rsidRPr="007F3944" w:rsidRDefault="00A1121B" w:rsidP="00A11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944" w:rsidRDefault="007F3944" w:rsidP="007F39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Заявка на проведение мероприятия</w:t>
      </w:r>
      <w:r w:rsidR="00A11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A1121B" w:rsidRPr="00D52400" w:rsidRDefault="00A1121B" w:rsidP="007F39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</w:t>
      </w:r>
      <w:r w:rsidRPr="00D524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(указать предмет)</w:t>
      </w:r>
    </w:p>
    <w:tbl>
      <w:tblPr>
        <w:tblW w:w="94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214"/>
        <w:gridCol w:w="1149"/>
        <w:gridCol w:w="1084"/>
        <w:gridCol w:w="1401"/>
        <w:gridCol w:w="2243"/>
        <w:gridCol w:w="1701"/>
      </w:tblGrid>
      <w:tr w:rsidR="008B74D0" w:rsidRPr="007F3944" w:rsidTr="008B74D0">
        <w:trPr>
          <w:trHeight w:val="7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D0" w:rsidRPr="007F3944" w:rsidRDefault="008B74D0" w:rsidP="00A11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3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ОУ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D0" w:rsidRPr="007F3944" w:rsidRDefault="008B74D0" w:rsidP="00A11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3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D0" w:rsidRPr="007F3944" w:rsidRDefault="008B74D0" w:rsidP="00A11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3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D0" w:rsidRPr="007F3944" w:rsidRDefault="008B74D0" w:rsidP="00A11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3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D0" w:rsidRPr="007F3944" w:rsidRDefault="008B74D0" w:rsidP="00A11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3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Сроки проведения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D0" w:rsidRPr="007F3944" w:rsidRDefault="008B74D0" w:rsidP="00A11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Категория административных/ педагогических работников (кого приглашаете на мероприятие)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4D0" w:rsidRPr="007F3944" w:rsidRDefault="008B74D0" w:rsidP="00A11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3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Контактные данные, тел.,</w:t>
            </w:r>
          </w:p>
          <w:p w:rsidR="008B74D0" w:rsidRPr="007F3944" w:rsidRDefault="008B74D0" w:rsidP="00A11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3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е-</w:t>
            </w:r>
            <w:r w:rsidRPr="007F39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ru-RU"/>
              </w:rPr>
              <w:t>mail</w:t>
            </w:r>
          </w:p>
        </w:tc>
      </w:tr>
      <w:tr w:rsidR="008B74D0" w:rsidRPr="007F3944" w:rsidTr="008B74D0">
        <w:trPr>
          <w:trHeight w:val="24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D0" w:rsidRPr="007F3944" w:rsidRDefault="008B74D0" w:rsidP="007F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D0" w:rsidRPr="007F3944" w:rsidRDefault="008B74D0" w:rsidP="007F394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D0" w:rsidRPr="007F3944" w:rsidRDefault="008B74D0" w:rsidP="007F394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D0" w:rsidRPr="007F3944" w:rsidRDefault="008B74D0" w:rsidP="007F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D0" w:rsidRPr="007F3944" w:rsidRDefault="008B74D0" w:rsidP="007F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D0" w:rsidRPr="007F3944" w:rsidRDefault="008B74D0" w:rsidP="007F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D0" w:rsidRPr="007F3944" w:rsidRDefault="008B74D0" w:rsidP="007F3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F3944" w:rsidRPr="007F3944" w:rsidRDefault="007F3944" w:rsidP="007F3944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7F3944" w:rsidRPr="007F3944" w:rsidRDefault="007F3944" w:rsidP="007F3944">
      <w:pPr>
        <w:widowControl w:val="0"/>
        <w:spacing w:after="0" w:line="198" w:lineRule="atLeast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7F3944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Руководитель </w:t>
      </w:r>
    </w:p>
    <w:p w:rsidR="007F3944" w:rsidRPr="007F3944" w:rsidRDefault="007F3944" w:rsidP="007F3944">
      <w:pPr>
        <w:widowControl w:val="0"/>
        <w:spacing w:after="0" w:line="198" w:lineRule="atLeast"/>
        <w:jc w:val="both"/>
        <w:rPr>
          <w:rFonts w:ascii="Times New Roman" w:eastAsia="Droid Sans Fallback" w:hAnsi="Times New Roman" w:cs="Times New Roman"/>
          <w:color w:val="000000"/>
          <w:position w:val="3"/>
          <w:sz w:val="24"/>
          <w:szCs w:val="24"/>
          <w:lang w:eastAsia="zh-CN" w:bidi="hi-IN"/>
        </w:rPr>
      </w:pPr>
      <w:r w:rsidRPr="007F3944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общеобразовательной организации______________/________________________</w:t>
      </w:r>
    </w:p>
    <w:p w:rsidR="007F3944" w:rsidRPr="00D52400" w:rsidRDefault="007F3944" w:rsidP="007F3944">
      <w:pPr>
        <w:widowControl w:val="0"/>
        <w:spacing w:after="0" w:line="198" w:lineRule="atLeast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vertAlign w:val="superscript"/>
          <w:lang w:eastAsia="zh-CN" w:bidi="hi-IN"/>
        </w:rPr>
      </w:pPr>
      <w:r w:rsidRPr="007F3944">
        <w:rPr>
          <w:rFonts w:ascii="Times New Roman" w:eastAsia="Droid Sans Fallback" w:hAnsi="Times New Roman" w:cs="Times New Roman"/>
          <w:color w:val="000000"/>
          <w:position w:val="3"/>
          <w:sz w:val="24"/>
          <w:szCs w:val="24"/>
          <w:lang w:eastAsia="zh-CN" w:bidi="hi-IN"/>
        </w:rPr>
        <w:tab/>
      </w:r>
      <w:r w:rsidRPr="007F3944">
        <w:rPr>
          <w:rFonts w:ascii="Times New Roman" w:eastAsia="Droid Sans Fallback" w:hAnsi="Times New Roman" w:cs="Times New Roman"/>
          <w:color w:val="000000"/>
          <w:position w:val="3"/>
          <w:sz w:val="24"/>
          <w:szCs w:val="24"/>
          <w:lang w:eastAsia="zh-CN" w:bidi="hi-IN"/>
        </w:rPr>
        <w:tab/>
      </w:r>
      <w:r w:rsidRPr="007F3944">
        <w:rPr>
          <w:rFonts w:ascii="Times New Roman" w:eastAsia="Droid Sans Fallback" w:hAnsi="Times New Roman" w:cs="Times New Roman"/>
          <w:color w:val="000000"/>
          <w:position w:val="3"/>
          <w:sz w:val="24"/>
          <w:szCs w:val="24"/>
          <w:lang w:eastAsia="zh-CN" w:bidi="hi-IN"/>
        </w:rPr>
        <w:tab/>
      </w:r>
      <w:r w:rsidRPr="007F3944">
        <w:rPr>
          <w:rFonts w:ascii="Times New Roman" w:eastAsia="Droid Sans Fallback" w:hAnsi="Times New Roman" w:cs="Times New Roman"/>
          <w:color w:val="000000"/>
          <w:position w:val="3"/>
          <w:sz w:val="24"/>
          <w:szCs w:val="24"/>
          <w:lang w:eastAsia="zh-CN" w:bidi="hi-IN"/>
        </w:rPr>
        <w:tab/>
      </w:r>
      <w:r w:rsidRPr="007F3944">
        <w:rPr>
          <w:rFonts w:ascii="Times New Roman" w:eastAsia="Droid Sans Fallback" w:hAnsi="Times New Roman" w:cs="Times New Roman"/>
          <w:color w:val="000000"/>
          <w:position w:val="3"/>
          <w:sz w:val="24"/>
          <w:szCs w:val="24"/>
          <w:lang w:eastAsia="zh-CN" w:bidi="hi-IN"/>
        </w:rPr>
        <w:tab/>
      </w:r>
      <w:r w:rsidR="00F21138">
        <w:rPr>
          <w:rFonts w:ascii="Times New Roman" w:eastAsia="Droid Sans Fallback" w:hAnsi="Times New Roman" w:cs="Times New Roman"/>
          <w:color w:val="000000"/>
          <w:position w:val="3"/>
          <w:sz w:val="24"/>
          <w:szCs w:val="24"/>
          <w:lang w:eastAsia="zh-CN" w:bidi="hi-IN"/>
        </w:rPr>
        <w:t xml:space="preserve">          </w:t>
      </w:r>
      <w:r w:rsidRPr="00D52400">
        <w:rPr>
          <w:rFonts w:ascii="Times New Roman" w:eastAsia="Droid Sans Fallback" w:hAnsi="Times New Roman" w:cs="Times New Roman"/>
          <w:color w:val="000000"/>
          <w:position w:val="3"/>
          <w:sz w:val="28"/>
          <w:szCs w:val="28"/>
          <w:vertAlign w:val="superscript"/>
          <w:lang w:eastAsia="zh-CN" w:bidi="hi-IN"/>
        </w:rPr>
        <w:t>подпись</w:t>
      </w:r>
      <w:r w:rsidRPr="00D52400">
        <w:rPr>
          <w:rFonts w:ascii="Times New Roman" w:eastAsia="Droid Sans Fallback" w:hAnsi="Times New Roman" w:cs="Times New Roman"/>
          <w:color w:val="000000"/>
          <w:position w:val="3"/>
          <w:sz w:val="28"/>
          <w:szCs w:val="28"/>
          <w:vertAlign w:val="superscript"/>
          <w:lang w:eastAsia="zh-CN" w:bidi="hi-IN"/>
        </w:rPr>
        <w:tab/>
      </w:r>
      <w:r w:rsidRPr="00D52400">
        <w:rPr>
          <w:rFonts w:ascii="Times New Roman" w:eastAsia="Droid Sans Fallback" w:hAnsi="Times New Roman" w:cs="Times New Roman"/>
          <w:color w:val="000000"/>
          <w:position w:val="3"/>
          <w:sz w:val="28"/>
          <w:szCs w:val="28"/>
          <w:vertAlign w:val="superscript"/>
          <w:lang w:eastAsia="zh-CN" w:bidi="hi-IN"/>
        </w:rPr>
        <w:tab/>
      </w:r>
      <w:r w:rsidR="00F21138" w:rsidRPr="00D52400">
        <w:rPr>
          <w:rFonts w:ascii="Times New Roman" w:eastAsia="Droid Sans Fallback" w:hAnsi="Times New Roman" w:cs="Times New Roman"/>
          <w:color w:val="000000"/>
          <w:position w:val="3"/>
          <w:sz w:val="28"/>
          <w:szCs w:val="28"/>
          <w:vertAlign w:val="superscript"/>
          <w:lang w:eastAsia="zh-CN" w:bidi="hi-IN"/>
        </w:rPr>
        <w:t>р</w:t>
      </w:r>
      <w:r w:rsidRPr="00D52400">
        <w:rPr>
          <w:rFonts w:ascii="Times New Roman" w:eastAsia="Droid Sans Fallback" w:hAnsi="Times New Roman" w:cs="Times New Roman"/>
          <w:color w:val="000000"/>
          <w:position w:val="3"/>
          <w:sz w:val="28"/>
          <w:szCs w:val="28"/>
          <w:vertAlign w:val="superscript"/>
          <w:lang w:eastAsia="zh-CN" w:bidi="hi-IN"/>
        </w:rPr>
        <w:t>асшифровка подписи</w:t>
      </w:r>
    </w:p>
    <w:p w:rsidR="007F3944" w:rsidRPr="007F3944" w:rsidRDefault="007F3944" w:rsidP="007F3944">
      <w:pPr>
        <w:widowControl w:val="0"/>
        <w:spacing w:after="0" w:line="198" w:lineRule="atLeast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7F3944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   ______ 202</w:t>
      </w:r>
      <w:r w:rsidR="008B74D0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4</w:t>
      </w:r>
      <w:r w:rsidRPr="007F3944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 год</w:t>
      </w:r>
    </w:p>
    <w:p w:rsidR="007F3944" w:rsidRPr="007F3944" w:rsidRDefault="007F3944" w:rsidP="007F39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21B" w:rsidRDefault="00F21138" w:rsidP="00F211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методистов-предметников</w:t>
      </w:r>
      <w:r w:rsidR="00394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9775" w:type="dxa"/>
        <w:tblInd w:w="-147" w:type="dxa"/>
        <w:tblLook w:val="04A0" w:firstRow="1" w:lastRow="0" w:firstColumn="1" w:lastColumn="0" w:noHBand="0" w:noVBand="1"/>
      </w:tblPr>
      <w:tblGrid>
        <w:gridCol w:w="2464"/>
        <w:gridCol w:w="2156"/>
        <w:gridCol w:w="2271"/>
        <w:gridCol w:w="2884"/>
      </w:tblGrid>
      <w:tr w:rsidR="00E16234" w:rsidRPr="00394E88" w:rsidTr="00071783">
        <w:tc>
          <w:tcPr>
            <w:tcW w:w="2493" w:type="dxa"/>
          </w:tcPr>
          <w:p w:rsidR="00E16234" w:rsidRPr="00394E88" w:rsidRDefault="00E16234" w:rsidP="00E16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проведение мероприятия для учителей (предмет)</w:t>
            </w:r>
          </w:p>
        </w:tc>
        <w:tc>
          <w:tcPr>
            <w:tcW w:w="2185" w:type="dxa"/>
          </w:tcPr>
          <w:p w:rsidR="00E16234" w:rsidRPr="00394E88" w:rsidRDefault="00E16234" w:rsidP="00A11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методиста</w:t>
            </w:r>
          </w:p>
        </w:tc>
        <w:tc>
          <w:tcPr>
            <w:tcW w:w="2410" w:type="dxa"/>
          </w:tcPr>
          <w:p w:rsidR="00E16234" w:rsidRPr="00394E88" w:rsidRDefault="00E16234" w:rsidP="00F21138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687" w:type="dxa"/>
          </w:tcPr>
          <w:p w:rsidR="00E16234" w:rsidRPr="00394E88" w:rsidRDefault="00E16234" w:rsidP="00A11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e</w:t>
            </w:r>
            <w:r w:rsidRPr="00394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394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mail</w:t>
            </w:r>
          </w:p>
        </w:tc>
      </w:tr>
      <w:tr w:rsidR="00E16234" w:rsidRPr="00394E88" w:rsidTr="00071783">
        <w:tc>
          <w:tcPr>
            <w:tcW w:w="2493" w:type="dxa"/>
          </w:tcPr>
          <w:p w:rsidR="00E16234" w:rsidRPr="00394E88" w:rsidRDefault="00E16234" w:rsidP="00E16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85" w:type="dxa"/>
          </w:tcPr>
          <w:p w:rsidR="00E16234" w:rsidRPr="00394E88" w:rsidRDefault="00E16234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Бараболя Светлана Анатольевна</w:t>
            </w:r>
          </w:p>
        </w:tc>
        <w:tc>
          <w:tcPr>
            <w:tcW w:w="2410" w:type="dxa"/>
          </w:tcPr>
          <w:p w:rsidR="00E16234" w:rsidRPr="00394E88" w:rsidRDefault="0088228E" w:rsidP="00A1121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94E8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8-961-098-16-01</w:t>
            </w:r>
          </w:p>
          <w:p w:rsidR="0088228E" w:rsidRPr="00394E88" w:rsidRDefault="0088228E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E16234" w:rsidRPr="00394E88" w:rsidRDefault="00330B4D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239A5" w:rsidRPr="00394E8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barabolytomsk@gmail.com</w:t>
              </w:r>
            </w:hyperlink>
            <w:r w:rsidR="00E239A5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234" w:rsidRPr="00394E88" w:rsidTr="00071783">
        <w:tc>
          <w:tcPr>
            <w:tcW w:w="2493" w:type="dxa"/>
          </w:tcPr>
          <w:p w:rsidR="00E16234" w:rsidRPr="00394E88" w:rsidRDefault="00E16234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185" w:type="dxa"/>
          </w:tcPr>
          <w:p w:rsidR="00E16234" w:rsidRPr="00394E88" w:rsidRDefault="00E16234" w:rsidP="00E16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Коряковцева Ирина Владимировна</w:t>
            </w:r>
          </w:p>
        </w:tc>
        <w:tc>
          <w:tcPr>
            <w:tcW w:w="2410" w:type="dxa"/>
          </w:tcPr>
          <w:p w:rsidR="0088228E" w:rsidRPr="00394E88" w:rsidRDefault="0088228E" w:rsidP="00A1121B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94E8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8-952-679-66-53</w:t>
            </w:r>
          </w:p>
          <w:p w:rsidR="00E16234" w:rsidRPr="00394E88" w:rsidRDefault="00E16234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E16234" w:rsidRPr="00394E88" w:rsidRDefault="00330B4D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239A5" w:rsidRPr="00394E8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korira210776@gmail.com</w:t>
              </w:r>
            </w:hyperlink>
            <w:r w:rsidR="00E239A5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234" w:rsidRPr="00394E88" w:rsidTr="00071783">
        <w:tc>
          <w:tcPr>
            <w:tcW w:w="2493" w:type="dxa"/>
          </w:tcPr>
          <w:p w:rsidR="00E16234" w:rsidRPr="00394E88" w:rsidRDefault="00E16234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85" w:type="dxa"/>
          </w:tcPr>
          <w:p w:rsidR="00E16234" w:rsidRPr="00394E88" w:rsidRDefault="00E16234" w:rsidP="00E16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Светлана Михайловна</w:t>
            </w:r>
          </w:p>
        </w:tc>
        <w:tc>
          <w:tcPr>
            <w:tcW w:w="2410" w:type="dxa"/>
          </w:tcPr>
          <w:p w:rsidR="00E16234" w:rsidRPr="00394E88" w:rsidRDefault="00E239A5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hAnsi="Times New Roman" w:cs="Times New Roman"/>
                <w:sz w:val="24"/>
                <w:szCs w:val="24"/>
              </w:rPr>
              <w:t>8-913-858-61-66</w:t>
            </w:r>
          </w:p>
        </w:tc>
        <w:tc>
          <w:tcPr>
            <w:tcW w:w="2687" w:type="dxa"/>
          </w:tcPr>
          <w:p w:rsidR="00E16234" w:rsidRPr="00394E88" w:rsidRDefault="00330B4D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239A5" w:rsidRPr="00394E8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rosmsib@mail.ru</w:t>
              </w:r>
            </w:hyperlink>
            <w:r w:rsidR="00E239A5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234" w:rsidRPr="00394E88" w:rsidTr="00071783">
        <w:tc>
          <w:tcPr>
            <w:tcW w:w="2493" w:type="dxa"/>
          </w:tcPr>
          <w:p w:rsidR="00E16234" w:rsidRPr="00394E88" w:rsidRDefault="00E16234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право, обществознание</w:t>
            </w:r>
          </w:p>
        </w:tc>
        <w:tc>
          <w:tcPr>
            <w:tcW w:w="2185" w:type="dxa"/>
          </w:tcPr>
          <w:p w:rsidR="00E16234" w:rsidRPr="00394E88" w:rsidRDefault="008B74D0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Кутепова Татьяна Алексеевна</w:t>
            </w:r>
          </w:p>
        </w:tc>
        <w:tc>
          <w:tcPr>
            <w:tcW w:w="2410" w:type="dxa"/>
          </w:tcPr>
          <w:p w:rsidR="00E16234" w:rsidRPr="00394E88" w:rsidRDefault="008B74D0" w:rsidP="00A112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8- 952- 802-54-45</w:t>
            </w:r>
          </w:p>
        </w:tc>
        <w:tc>
          <w:tcPr>
            <w:tcW w:w="2687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394E8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k.ta1976@mail.ru</w:t>
              </w:r>
            </w:hyperlink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4D0" w:rsidRPr="00394E88" w:rsidTr="00071783">
        <w:tc>
          <w:tcPr>
            <w:tcW w:w="2493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 (технология )</w:t>
            </w:r>
          </w:p>
        </w:tc>
        <w:tc>
          <w:tcPr>
            <w:tcW w:w="2185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Светлана Михайловна</w:t>
            </w:r>
          </w:p>
        </w:tc>
        <w:tc>
          <w:tcPr>
            <w:tcW w:w="2410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hAnsi="Times New Roman" w:cs="Times New Roman"/>
                <w:sz w:val="24"/>
                <w:szCs w:val="24"/>
              </w:rPr>
              <w:t>8-913-858-61-66</w:t>
            </w:r>
          </w:p>
        </w:tc>
        <w:tc>
          <w:tcPr>
            <w:tcW w:w="2687" w:type="dxa"/>
          </w:tcPr>
          <w:p w:rsidR="008B74D0" w:rsidRPr="00394E88" w:rsidRDefault="00330B4D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B74D0" w:rsidRPr="00394E8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rosmsib@mail.ru</w:t>
              </w:r>
            </w:hyperlink>
            <w:r w:rsidR="008B74D0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4D0" w:rsidRPr="00394E88" w:rsidTr="00071783">
        <w:tc>
          <w:tcPr>
            <w:tcW w:w="2493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и химия</w:t>
            </w:r>
          </w:p>
        </w:tc>
        <w:tc>
          <w:tcPr>
            <w:tcW w:w="2185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Светлана Михайловна</w:t>
            </w:r>
          </w:p>
        </w:tc>
        <w:tc>
          <w:tcPr>
            <w:tcW w:w="2410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hAnsi="Times New Roman" w:cs="Times New Roman"/>
                <w:sz w:val="24"/>
                <w:szCs w:val="24"/>
              </w:rPr>
              <w:t>8-913-858-61-66</w:t>
            </w:r>
          </w:p>
        </w:tc>
        <w:tc>
          <w:tcPr>
            <w:tcW w:w="2687" w:type="dxa"/>
          </w:tcPr>
          <w:p w:rsidR="008B74D0" w:rsidRPr="00394E88" w:rsidRDefault="00330B4D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B74D0" w:rsidRPr="00394E8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rosmsib@mail.ru</w:t>
              </w:r>
            </w:hyperlink>
            <w:r w:rsidR="008B74D0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4D0" w:rsidRPr="00394E88" w:rsidTr="00071783">
        <w:tc>
          <w:tcPr>
            <w:tcW w:w="2493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 и физика</w:t>
            </w:r>
          </w:p>
        </w:tc>
        <w:tc>
          <w:tcPr>
            <w:tcW w:w="2185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Татьяна Дмитриевна</w:t>
            </w:r>
          </w:p>
        </w:tc>
        <w:tc>
          <w:tcPr>
            <w:tcW w:w="2410" w:type="dxa"/>
          </w:tcPr>
          <w:p w:rsidR="008B74D0" w:rsidRPr="00394E88" w:rsidRDefault="008B74D0" w:rsidP="008B7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88">
              <w:rPr>
                <w:rFonts w:ascii="Times New Roman" w:hAnsi="Times New Roman" w:cs="Times New Roman"/>
                <w:sz w:val="24"/>
                <w:szCs w:val="24"/>
              </w:rPr>
              <w:t>8-952-807-63-61</w:t>
            </w:r>
          </w:p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8B74D0" w:rsidRPr="00394E88" w:rsidRDefault="00330B4D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="008B74D0" w:rsidRPr="00394E8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burkovatd71@gmail.com</w:t>
              </w:r>
            </w:hyperlink>
            <w:r w:rsidR="008B74D0" w:rsidRPr="00394E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B74D0" w:rsidRPr="00394E88" w:rsidTr="00071783">
        <w:tc>
          <w:tcPr>
            <w:tcW w:w="2493" w:type="dxa"/>
          </w:tcPr>
          <w:p w:rsidR="008B74D0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 </w:t>
            </w:r>
          </w:p>
          <w:p w:rsidR="00071783" w:rsidRPr="00394E88" w:rsidRDefault="00071783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85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Надточий Елена Владимировна</w:t>
            </w:r>
          </w:p>
        </w:tc>
        <w:tc>
          <w:tcPr>
            <w:tcW w:w="2410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8-953-927-41-78</w:t>
            </w:r>
          </w:p>
        </w:tc>
        <w:tc>
          <w:tcPr>
            <w:tcW w:w="2687" w:type="dxa"/>
          </w:tcPr>
          <w:p w:rsidR="008B74D0" w:rsidRPr="00394E88" w:rsidRDefault="00330B4D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B74D0" w:rsidRPr="00394E8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elenanadtohi@gmail.com</w:t>
              </w:r>
            </w:hyperlink>
            <w:r w:rsidR="008B74D0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4D0" w:rsidRPr="00394E88" w:rsidTr="00071783">
        <w:tc>
          <w:tcPr>
            <w:tcW w:w="2493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2185" w:type="dxa"/>
          </w:tcPr>
          <w:p w:rsidR="008B74D0" w:rsidRPr="00394E88" w:rsidRDefault="00071783" w:rsidP="00090F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Андрейченко Н</w:t>
            </w:r>
            <w:bookmarkStart w:id="0" w:name="_GoBack"/>
            <w:bookmarkEnd w:id="0"/>
            <w:r w:rsidR="008B74D0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адежда Вл</w:t>
            </w:r>
            <w:r w:rsidR="00090FCD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B74D0"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димировна</w:t>
            </w:r>
          </w:p>
        </w:tc>
        <w:tc>
          <w:tcPr>
            <w:tcW w:w="2410" w:type="dxa"/>
          </w:tcPr>
          <w:p w:rsidR="008B74D0" w:rsidRPr="00394E88" w:rsidRDefault="00090FCD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8-923 419-61-00</w:t>
            </w:r>
          </w:p>
        </w:tc>
        <w:tc>
          <w:tcPr>
            <w:tcW w:w="2687" w:type="dxa"/>
          </w:tcPr>
          <w:p w:rsidR="008B74D0" w:rsidRPr="00394E88" w:rsidRDefault="00330B4D" w:rsidP="008B7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90FCD" w:rsidRPr="00394E8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nadya506@yandex.ru</w:t>
              </w:r>
            </w:hyperlink>
          </w:p>
          <w:p w:rsidR="00090FCD" w:rsidRPr="00394E88" w:rsidRDefault="00090FCD" w:rsidP="008B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4D0" w:rsidRPr="00394E88" w:rsidTr="00071783">
        <w:tc>
          <w:tcPr>
            <w:tcW w:w="2493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Инклюзивное образование</w:t>
            </w:r>
          </w:p>
        </w:tc>
        <w:tc>
          <w:tcPr>
            <w:tcW w:w="2185" w:type="dxa"/>
          </w:tcPr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Евстратьевна</w:t>
            </w:r>
          </w:p>
          <w:p w:rsidR="008B74D0" w:rsidRPr="00394E88" w:rsidRDefault="008B74D0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</w:t>
            </w:r>
          </w:p>
        </w:tc>
        <w:tc>
          <w:tcPr>
            <w:tcW w:w="2410" w:type="dxa"/>
          </w:tcPr>
          <w:p w:rsidR="008B74D0" w:rsidRPr="00394E88" w:rsidRDefault="008B74D0" w:rsidP="008B7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88">
              <w:rPr>
                <w:rFonts w:ascii="Times New Roman" w:hAnsi="Times New Roman" w:cs="Times New Roman"/>
                <w:sz w:val="24"/>
                <w:szCs w:val="24"/>
              </w:rPr>
              <w:t>8 -962- 783-98-03</w:t>
            </w:r>
          </w:p>
        </w:tc>
        <w:tc>
          <w:tcPr>
            <w:tcW w:w="2687" w:type="dxa"/>
          </w:tcPr>
          <w:p w:rsidR="008B74D0" w:rsidRPr="00394E88" w:rsidRDefault="00330B4D" w:rsidP="008B74D0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17" w:history="1">
              <w:r w:rsidR="008B74D0" w:rsidRPr="00394E8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anikinaimc@yandex.ru</w:t>
              </w:r>
            </w:hyperlink>
          </w:p>
          <w:p w:rsidR="00090FCD" w:rsidRPr="00394E88" w:rsidRDefault="00090FCD" w:rsidP="008B74D0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</w:p>
          <w:p w:rsidR="008B74D0" w:rsidRPr="00394E88" w:rsidRDefault="008B74D0" w:rsidP="008B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CD" w:rsidRPr="00394E88" w:rsidTr="00071783">
        <w:tc>
          <w:tcPr>
            <w:tcW w:w="2493" w:type="dxa"/>
          </w:tcPr>
          <w:p w:rsidR="00090FCD" w:rsidRPr="00394E88" w:rsidRDefault="00090FCD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ВР, УВР, МР, ИД, НМР</w:t>
            </w:r>
          </w:p>
        </w:tc>
        <w:tc>
          <w:tcPr>
            <w:tcW w:w="2185" w:type="dxa"/>
          </w:tcPr>
          <w:p w:rsidR="00090FCD" w:rsidRPr="00394E88" w:rsidRDefault="00090FCD" w:rsidP="008B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Анна Константиновна</w:t>
            </w:r>
          </w:p>
        </w:tc>
        <w:tc>
          <w:tcPr>
            <w:tcW w:w="2410" w:type="dxa"/>
          </w:tcPr>
          <w:p w:rsidR="00090FCD" w:rsidRPr="00394E88" w:rsidRDefault="00090FCD" w:rsidP="008B7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88">
              <w:rPr>
                <w:rFonts w:ascii="Times New Roman" w:hAnsi="Times New Roman" w:cs="Times New Roman"/>
                <w:sz w:val="24"/>
                <w:szCs w:val="24"/>
              </w:rPr>
              <w:t>8- 953- 929- 16-77</w:t>
            </w:r>
          </w:p>
        </w:tc>
        <w:tc>
          <w:tcPr>
            <w:tcW w:w="2687" w:type="dxa"/>
          </w:tcPr>
          <w:p w:rsidR="00090FCD" w:rsidRPr="00394E88" w:rsidRDefault="00330B4D" w:rsidP="008B74D0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18" w:history="1">
              <w:r w:rsidR="00EB7EB0" w:rsidRPr="00394E8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metodist5454@mail.ru</w:t>
              </w:r>
            </w:hyperlink>
          </w:p>
          <w:p w:rsidR="00EB7EB0" w:rsidRPr="00394E88" w:rsidRDefault="00EB7EB0" w:rsidP="008B74D0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</w:p>
        </w:tc>
      </w:tr>
    </w:tbl>
    <w:p w:rsidR="007F3944" w:rsidRDefault="007F3944" w:rsidP="007F39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138" w:rsidRPr="007F3944" w:rsidRDefault="00F21138" w:rsidP="007F39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944" w:rsidRPr="007F3944" w:rsidRDefault="007F3944" w:rsidP="007F39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944" w:rsidRPr="007F3944" w:rsidRDefault="007F3944" w:rsidP="007F3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МАУ ИМЦ</w:t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7F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Пустовалова</w:t>
      </w:r>
    </w:p>
    <w:p w:rsidR="007F3944" w:rsidRDefault="007F3944" w:rsidP="007F39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1138" w:rsidRDefault="00F21138" w:rsidP="007F39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944" w:rsidRPr="007F3944" w:rsidRDefault="007F3944" w:rsidP="007F39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B4D" w:rsidRDefault="00906B4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B4D" w:rsidRDefault="00906B4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B4D" w:rsidRDefault="00906B4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0FCD" w:rsidRDefault="00090FCD" w:rsidP="00F211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Злобина Анна Константиновна</w:t>
      </w:r>
    </w:p>
    <w:p w:rsidR="00885203" w:rsidRDefault="00090FCD" w:rsidP="00F21138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(3822)</w:t>
      </w:r>
      <w:r w:rsidR="00F211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43-05-20</w:t>
      </w:r>
    </w:p>
    <w:sectPr w:rsidR="0088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4D" w:rsidRDefault="00330B4D" w:rsidP="007F3944">
      <w:pPr>
        <w:spacing w:after="0" w:line="240" w:lineRule="auto"/>
      </w:pPr>
      <w:r>
        <w:separator/>
      </w:r>
    </w:p>
  </w:endnote>
  <w:endnote w:type="continuationSeparator" w:id="0">
    <w:p w:rsidR="00330B4D" w:rsidRDefault="00330B4D" w:rsidP="007F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4D" w:rsidRDefault="00330B4D" w:rsidP="007F3944">
      <w:pPr>
        <w:spacing w:after="0" w:line="240" w:lineRule="auto"/>
      </w:pPr>
      <w:r>
        <w:separator/>
      </w:r>
    </w:p>
  </w:footnote>
  <w:footnote w:type="continuationSeparator" w:id="0">
    <w:p w:rsidR="00330B4D" w:rsidRDefault="00330B4D" w:rsidP="007F3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F18"/>
    <w:multiLevelType w:val="hybridMultilevel"/>
    <w:tmpl w:val="D8CC9974"/>
    <w:lvl w:ilvl="0" w:tplc="872C294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9B453C"/>
    <w:multiLevelType w:val="multilevel"/>
    <w:tmpl w:val="86EA46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A0"/>
    <w:rsid w:val="00057E31"/>
    <w:rsid w:val="00071783"/>
    <w:rsid w:val="00090FCD"/>
    <w:rsid w:val="00113EFE"/>
    <w:rsid w:val="002B3D0B"/>
    <w:rsid w:val="003301A0"/>
    <w:rsid w:val="00330B4D"/>
    <w:rsid w:val="00344AA4"/>
    <w:rsid w:val="00394E88"/>
    <w:rsid w:val="003A2DD0"/>
    <w:rsid w:val="003C2EAA"/>
    <w:rsid w:val="004219A1"/>
    <w:rsid w:val="00613077"/>
    <w:rsid w:val="00635551"/>
    <w:rsid w:val="006936AC"/>
    <w:rsid w:val="007F3944"/>
    <w:rsid w:val="00807E2E"/>
    <w:rsid w:val="0088228E"/>
    <w:rsid w:val="008B74D0"/>
    <w:rsid w:val="00906B4D"/>
    <w:rsid w:val="009F77D1"/>
    <w:rsid w:val="00A1121B"/>
    <w:rsid w:val="00A303B7"/>
    <w:rsid w:val="00BA465A"/>
    <w:rsid w:val="00BA4CAD"/>
    <w:rsid w:val="00C52927"/>
    <w:rsid w:val="00C726AD"/>
    <w:rsid w:val="00CC0D14"/>
    <w:rsid w:val="00D52400"/>
    <w:rsid w:val="00E16234"/>
    <w:rsid w:val="00E239A5"/>
    <w:rsid w:val="00E82182"/>
    <w:rsid w:val="00EB6543"/>
    <w:rsid w:val="00EB7EB0"/>
    <w:rsid w:val="00F21138"/>
    <w:rsid w:val="00F738B8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58BA"/>
  <w15:chartTrackingRefBased/>
  <w15:docId w15:val="{4078773A-DAE8-4F8A-9D42-6C63D62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3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F3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F3944"/>
    <w:rPr>
      <w:vertAlign w:val="superscript"/>
    </w:rPr>
  </w:style>
  <w:style w:type="table" w:styleId="a6">
    <w:name w:val="Table Grid"/>
    <w:basedOn w:val="a1"/>
    <w:uiPriority w:val="39"/>
    <w:rsid w:val="00A1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239A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A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bolytomsk@gmail.com" TargetMode="External"/><Relationship Id="rId13" Type="http://schemas.openxmlformats.org/officeDocument/2006/relationships/hyperlink" Target="mailto:rosmsib@mail.ru" TargetMode="External"/><Relationship Id="rId18" Type="http://schemas.openxmlformats.org/officeDocument/2006/relationships/hyperlink" Target="mailto:metodist545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c@obr.admin.tomsk.ru" TargetMode="External"/><Relationship Id="rId12" Type="http://schemas.openxmlformats.org/officeDocument/2006/relationships/hyperlink" Target="mailto:rosmsib@mail.ru" TargetMode="External"/><Relationship Id="rId17" Type="http://schemas.openxmlformats.org/officeDocument/2006/relationships/hyperlink" Target="mailto:anikinaimc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dya506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ta1976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lenanadtohi@gmail.com" TargetMode="External"/><Relationship Id="rId10" Type="http://schemas.openxmlformats.org/officeDocument/2006/relationships/hyperlink" Target="mailto:rosmsib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rira210776@gmail.com" TargetMode="External"/><Relationship Id="rId14" Type="http://schemas.openxmlformats.org/officeDocument/2006/relationships/hyperlink" Target="mailto:burkovatd7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Константиновна Злобина</dc:creator>
  <cp:keywords/>
  <dc:description/>
  <cp:lastModifiedBy>Анна Константиновна Злобина</cp:lastModifiedBy>
  <cp:revision>10</cp:revision>
  <dcterms:created xsi:type="dcterms:W3CDTF">2022-04-29T04:44:00Z</dcterms:created>
  <dcterms:modified xsi:type="dcterms:W3CDTF">2024-04-18T09:33:00Z</dcterms:modified>
</cp:coreProperties>
</file>