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</w:pPr>
      <w:r>
        <w:rPr>
          <w:color w:val="000000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733425" cy="552450"/>
            <wp:effectExtent b="0" l="0" r="0" t="0"/>
            <wp:wrapTight distL="114300" distR="114300" wrapText="bothSides">
              <wp:wrapPolygon>
                <wp:start x="0" y="0"/>
                <wp:lineTo x="0" y="20855"/>
                <wp:lineTo x="21319" y="20855"/>
                <wp:lineTo x="21319" y="0"/>
                <wp:lineTo x="0" y="0"/>
              </wp:wrapPolygon>
            </wp:wrapTight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3425" cy="5524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240" w:lineRule="auto"/>
        <w:ind/>
        <w:jc w:val="center"/>
      </w:pPr>
    </w:p>
    <w:p w14:paraId="03000000">
      <w:pPr>
        <w:spacing w:after="0" w:line="240" w:lineRule="auto"/>
        <w:ind/>
        <w:jc w:val="center"/>
      </w:pPr>
    </w:p>
    <w:p w14:paraId="04000000">
      <w:pPr>
        <w:spacing w:after="0" w:line="240" w:lineRule="auto"/>
        <w:ind/>
        <w:jc w:val="center"/>
      </w:pPr>
    </w:p>
    <w:p w14:paraId="05000000">
      <w:pPr>
        <w:spacing w:after="0" w:line="240" w:lineRule="auto"/>
        <w:ind/>
        <w:jc w:val="center"/>
      </w:pPr>
      <w:r>
        <w:t>ДЕПАРТАМЕНТ ОБРАЗОВАНИЯ АДМИНИСТРАЦИИ ГОРОДА ТОМСКА</w:t>
      </w:r>
    </w:p>
    <w:p w14:paraId="06000000">
      <w:pPr>
        <w:spacing w:after="0" w:line="240" w:lineRule="auto"/>
        <w:ind/>
        <w:jc w:val="center"/>
      </w:pPr>
      <w:r>
        <w:t>Муниципальное автономное общеобразовательное учреждение</w:t>
      </w:r>
    </w:p>
    <w:p w14:paraId="07000000">
      <w:pPr>
        <w:spacing w:after="0" w:line="240" w:lineRule="auto"/>
        <w:ind/>
        <w:jc w:val="center"/>
      </w:pPr>
      <w:r>
        <w:t>Средняя общеобразовательная школа №36 города Томска</w:t>
      </w:r>
    </w:p>
    <w:p w14:paraId="08000000">
      <w:pPr>
        <w:spacing w:after="0" w:line="240" w:lineRule="auto"/>
        <w:ind/>
        <w:jc w:val="center"/>
      </w:pPr>
      <w:r>
        <w:t>Иркутский тракт ул., д. 122/1, Томск, 634062, тел.: (3822) 60-99-65, факс: (3822) 60-99-65,</w:t>
      </w:r>
    </w:p>
    <w:p w14:paraId="09000000">
      <w:pPr>
        <w:spacing w:after="0" w:line="240" w:lineRule="auto"/>
        <w:ind/>
        <w:jc w:val="center"/>
      </w:pPr>
      <w:r>
        <w:t xml:space="preserve">E-mail: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"mailto:School36@mail.tomsknet.ru"</w:instrText>
      </w:r>
      <w:r>
        <w:rPr>
          <w:rStyle w:val="Style_1_ch"/>
        </w:rPr>
        <w:fldChar w:fldCharType="separate"/>
      </w:r>
      <w:r>
        <w:rPr>
          <w:rStyle w:val="Style_1_ch"/>
        </w:rPr>
        <w:t>School36@mail.tomsknet.ru</w:t>
      </w:r>
      <w:r>
        <w:rPr>
          <w:rStyle w:val="Style_1_ch"/>
        </w:rPr>
        <w:fldChar w:fldCharType="end"/>
      </w:r>
    </w:p>
    <w:p w14:paraId="0A000000">
      <w:pPr>
        <w:spacing w:afterAutospacing="on" w:beforeAutospacing="on" w:line="240" w:lineRule="auto"/>
        <w:ind/>
        <w:jc w:val="center"/>
        <w:rPr>
          <w:b w:val="1"/>
          <w:color w:val="000000"/>
          <w:sz w:val="24"/>
        </w:rPr>
      </w:pPr>
    </w:p>
    <w:p w14:paraId="0B000000">
      <w:pPr>
        <w:spacing w:afterAutospacing="on" w:beforeAutospacing="on" w:line="240" w:lineRule="auto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Уважаемые коллеги!</w:t>
      </w:r>
    </w:p>
    <w:p w14:paraId="0C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>Приглашаем обучающихся 7-х классов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принять участие в м</w:t>
      </w:r>
      <w:r>
        <w:rPr>
          <w:color w:val="000000"/>
          <w:sz w:val="24"/>
        </w:rPr>
        <w:t>униципальн</w:t>
      </w:r>
      <w:r>
        <w:rPr>
          <w:color w:val="000000"/>
          <w:sz w:val="24"/>
        </w:rPr>
        <w:t>ом</w:t>
      </w:r>
      <w:r>
        <w:rPr>
          <w:color w:val="000000"/>
          <w:sz w:val="24"/>
        </w:rPr>
        <w:t xml:space="preserve"> математическ</w:t>
      </w:r>
      <w:r>
        <w:rPr>
          <w:color w:val="000000"/>
          <w:sz w:val="24"/>
        </w:rPr>
        <w:t>ом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онлайн- </w:t>
      </w:r>
      <w:r>
        <w:rPr>
          <w:color w:val="000000"/>
          <w:sz w:val="24"/>
        </w:rPr>
        <w:t>квесте</w:t>
      </w:r>
      <w:r>
        <w:rPr>
          <w:color w:val="000000"/>
          <w:sz w:val="24"/>
        </w:rPr>
        <w:t xml:space="preserve"> «</w:t>
      </w:r>
      <w:r>
        <w:rPr>
          <w:sz w:val="24"/>
        </w:rPr>
        <w:t>5 тайн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.</w:t>
      </w:r>
    </w:p>
    <w:p w14:paraId="0D000000">
      <w:pPr>
        <w:spacing w:after="0"/>
        <w:ind w:firstLine="709" w:left="0"/>
        <w:rPr>
          <w:b w:val="1"/>
          <w:color w:val="000000"/>
          <w:sz w:val="24"/>
        </w:rPr>
      </w:pPr>
      <w:r>
        <w:rPr>
          <w:i w:val="1"/>
          <w:color w:val="000000"/>
          <w:sz w:val="24"/>
        </w:rPr>
        <w:t>Дата и время проведения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10 апреля</w:t>
      </w:r>
      <w:r>
        <w:rPr>
          <w:b w:val="1"/>
          <w:color w:val="000000"/>
          <w:sz w:val="24"/>
        </w:rPr>
        <w:t xml:space="preserve"> 2024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г.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в </w:t>
      </w:r>
      <w:r>
        <w:rPr>
          <w:b w:val="1"/>
          <w:color w:val="000000"/>
          <w:sz w:val="24"/>
        </w:rPr>
        <w:t>13</w:t>
      </w:r>
      <w:r>
        <w:rPr>
          <w:b w:val="1"/>
          <w:color w:val="000000"/>
          <w:sz w:val="24"/>
        </w:rPr>
        <w:t>.00</w:t>
      </w:r>
    </w:p>
    <w:p w14:paraId="0E000000">
      <w:pPr>
        <w:spacing w:after="0"/>
        <w:ind w:firstLine="709" w:left="0"/>
        <w:rPr>
          <w:color w:val="000000"/>
          <w:sz w:val="24"/>
        </w:rPr>
      </w:pPr>
      <w:r>
        <w:rPr>
          <w:i w:val="1"/>
          <w:color w:val="000000"/>
          <w:sz w:val="24"/>
        </w:rPr>
        <w:t>Место проведения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Дистанционно в школах</w:t>
      </w:r>
      <w:r>
        <w:rPr>
          <w:color w:val="000000"/>
          <w:sz w:val="24"/>
        </w:rPr>
        <w:t>-участницах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города, организатор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МАОУ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 xml:space="preserve">ОШ № </w:t>
      </w:r>
      <w:r>
        <w:rPr>
          <w:color w:val="000000"/>
          <w:sz w:val="24"/>
        </w:rPr>
        <w:t>36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Томска.</w:t>
      </w:r>
    </w:p>
    <w:p w14:paraId="0F000000">
      <w:pPr>
        <w:spacing w:after="0"/>
        <w:ind w:firstLine="709" w:left="0"/>
        <w:rPr>
          <w:i w:val="1"/>
          <w:color w:val="000000"/>
          <w:sz w:val="24"/>
        </w:rPr>
      </w:pPr>
      <w:r>
        <w:rPr>
          <w:i w:val="1"/>
          <w:color w:val="000000"/>
          <w:sz w:val="24"/>
        </w:rPr>
        <w:t xml:space="preserve">Условия конкурса: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т одного ОУ </w:t>
      </w:r>
      <w:r>
        <w:rPr>
          <w:b w:val="1"/>
          <w:color w:val="000000"/>
          <w:sz w:val="24"/>
        </w:rPr>
        <w:t>одна</w:t>
      </w:r>
      <w:r>
        <w:rPr>
          <w:b w:val="1"/>
          <w:color w:val="000000"/>
          <w:sz w:val="24"/>
        </w:rPr>
        <w:t xml:space="preserve"> команда</w:t>
      </w:r>
      <w:r>
        <w:rPr>
          <w:color w:val="000000"/>
          <w:sz w:val="24"/>
        </w:rPr>
        <w:t xml:space="preserve"> в составе </w:t>
      </w:r>
      <w:r>
        <w:rPr>
          <w:b w:val="1"/>
          <w:color w:val="000000"/>
          <w:sz w:val="24"/>
        </w:rPr>
        <w:t>6</w:t>
      </w:r>
      <w:r>
        <w:rPr>
          <w:b w:val="1"/>
          <w:color w:val="000000"/>
          <w:sz w:val="24"/>
        </w:rPr>
        <w:t xml:space="preserve"> человек</w:t>
      </w:r>
    </w:p>
    <w:p w14:paraId="10000000">
      <w:pPr>
        <w:spacing w:after="0"/>
        <w:ind w:firstLine="709" w:left="0"/>
        <w:rPr>
          <w:color w:val="000000"/>
          <w:sz w:val="24"/>
        </w:rPr>
      </w:pPr>
      <w:r>
        <w:rPr>
          <w:i w:val="1"/>
          <w:color w:val="000000"/>
          <w:sz w:val="24"/>
        </w:rPr>
        <w:t>Сроки проведения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</w:p>
    <w:p w14:paraId="11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этап</w:t>
      </w:r>
      <w:r>
        <w:rPr>
          <w:color w:val="000000"/>
          <w:sz w:val="24"/>
          <w:u w:val="single"/>
        </w:rPr>
        <w:t xml:space="preserve"> (</w:t>
      </w:r>
      <w:r>
        <w:rPr>
          <w:color w:val="000000"/>
          <w:sz w:val="24"/>
          <w:u w:val="single"/>
        </w:rPr>
        <w:t>онлайн</w:t>
      </w:r>
      <w:r>
        <w:rPr>
          <w:color w:val="000000"/>
          <w:sz w:val="24"/>
          <w:u w:val="single"/>
        </w:rPr>
        <w:t>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10.04</w:t>
      </w:r>
      <w:r>
        <w:rPr>
          <w:color w:val="000000"/>
          <w:sz w:val="24"/>
        </w:rPr>
        <w:t>.202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выполнение заданий в онлайн-</w:t>
      </w:r>
      <w:r>
        <w:rPr>
          <w:color w:val="000000"/>
          <w:sz w:val="24"/>
        </w:rPr>
        <w:t>режиме.</w:t>
      </w:r>
      <w:r>
        <w:rPr>
          <w:color w:val="000000"/>
          <w:sz w:val="24"/>
        </w:rPr>
        <w:t xml:space="preserve"> </w:t>
      </w:r>
    </w:p>
    <w:p w14:paraId="12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>Онлайн-квест "5 тайн</w:t>
      </w:r>
      <w:r>
        <w:rPr>
          <w:color w:val="000000"/>
          <w:sz w:val="24"/>
        </w:rPr>
        <w:t xml:space="preserve">" проводится </w:t>
      </w:r>
      <w:r>
        <w:rPr>
          <w:color w:val="000000"/>
          <w:sz w:val="24"/>
        </w:rPr>
        <w:t>10 апреля</w:t>
      </w:r>
      <w:r>
        <w:rPr>
          <w:color w:val="000000"/>
          <w:sz w:val="24"/>
        </w:rPr>
        <w:t xml:space="preserve"> 2024 г.</w:t>
      </w:r>
      <w:r>
        <w:rPr>
          <w:color w:val="000000"/>
          <w:sz w:val="24"/>
        </w:rPr>
        <w:t xml:space="preserve"> года дистанционно с использованием </w:t>
      </w:r>
      <w:r>
        <w:rPr>
          <w:b w:val="1"/>
          <w:color w:val="000000"/>
          <w:sz w:val="24"/>
        </w:rPr>
        <w:t xml:space="preserve">Joyteka.com </w:t>
      </w:r>
      <w:r>
        <w:rPr>
          <w:b w:val="1"/>
          <w:color w:val="000000"/>
          <w:sz w:val="24"/>
        </w:rPr>
        <w:t>сайта</w:t>
      </w:r>
      <w:r>
        <w:rPr>
          <w:color w:val="000000"/>
          <w:sz w:val="24"/>
        </w:rPr>
        <w:t>. Педагоги, приславшие заявки на участие в игре</w:t>
      </w:r>
      <w:r>
        <w:rPr>
          <w:color w:val="000000"/>
          <w:sz w:val="24"/>
        </w:rPr>
        <w:t xml:space="preserve"> (приложение 1)</w:t>
      </w:r>
      <w:r>
        <w:rPr>
          <w:color w:val="000000"/>
          <w:sz w:val="24"/>
        </w:rPr>
        <w:t xml:space="preserve">, организуют проведение игры на базе своей школы в </w:t>
      </w:r>
      <w:r>
        <w:rPr>
          <w:color w:val="000000"/>
          <w:sz w:val="24"/>
        </w:rPr>
        <w:t xml:space="preserve">предварительно озвученную дату. На прохождение квеста 60минут. Перед игрой, </w:t>
      </w:r>
      <w:r>
        <w:rPr>
          <w:color w:val="000000"/>
          <w:sz w:val="24"/>
        </w:rPr>
        <w:t>на электронную почту, указанною в заявке,</w:t>
      </w:r>
      <w:r>
        <w:rPr>
          <w:color w:val="000000"/>
          <w:sz w:val="24"/>
        </w:rPr>
        <w:t xml:space="preserve"> педагоги  получают ссылку на </w:t>
      </w:r>
      <w:r>
        <w:rPr>
          <w:b w:val="1"/>
          <w:color w:val="000000"/>
          <w:sz w:val="24"/>
        </w:rPr>
        <w:t xml:space="preserve">квест-комнату на сайте </w:t>
      </w:r>
      <w:r>
        <w:rPr>
          <w:b w:val="1"/>
          <w:color w:val="000000"/>
          <w:sz w:val="24"/>
        </w:rPr>
        <w:t>Joyteka.com</w:t>
      </w:r>
      <w:r>
        <w:rPr>
          <w:b w:val="1"/>
          <w:color w:val="000000"/>
          <w:sz w:val="24"/>
        </w:rPr>
        <w:t xml:space="preserve"> ( регистрация не нужна. Выходите на сайт, вставляете ссылку/или вводите ее, начинаете играть)</w:t>
      </w:r>
      <w:r>
        <w:rPr>
          <w:color w:val="000000"/>
          <w:sz w:val="24"/>
        </w:rPr>
        <w:t xml:space="preserve"> </w:t>
      </w:r>
    </w:p>
    <w:p w14:paraId="13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этап</w:t>
      </w:r>
      <w:r>
        <w:rPr>
          <w:color w:val="000000"/>
          <w:sz w:val="24"/>
          <w:u w:val="single"/>
        </w:rPr>
        <w:t xml:space="preserve"> (заочный)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 </w:t>
      </w:r>
      <w:r>
        <w:rPr>
          <w:b w:val="1"/>
          <w:color w:val="000000"/>
          <w:sz w:val="24"/>
        </w:rPr>
        <w:t>11.04</w:t>
      </w:r>
      <w:r>
        <w:rPr>
          <w:b w:val="1"/>
          <w:color w:val="000000"/>
          <w:sz w:val="24"/>
        </w:rPr>
        <w:t>.202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г.</w:t>
      </w:r>
      <w:r>
        <w:rPr>
          <w:b w:val="1"/>
          <w:color w:val="000000"/>
          <w:sz w:val="24"/>
        </w:rPr>
        <w:t xml:space="preserve"> по </w:t>
      </w:r>
      <w:r>
        <w:rPr>
          <w:b w:val="1"/>
          <w:color w:val="000000"/>
          <w:sz w:val="24"/>
        </w:rPr>
        <w:t>18.04</w:t>
      </w:r>
      <w:r>
        <w:rPr>
          <w:b w:val="1"/>
          <w:color w:val="000000"/>
          <w:sz w:val="24"/>
        </w:rPr>
        <w:t>.202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– подведение итогов, награждение победителей</w:t>
      </w:r>
      <w:r>
        <w:rPr>
          <w:color w:val="000000"/>
          <w:sz w:val="24"/>
        </w:rPr>
        <w:t>.</w:t>
      </w:r>
    </w:p>
    <w:p w14:paraId="14000000">
      <w:pPr>
        <w:spacing w:after="0"/>
        <w:ind w:firstLine="709" w:left="0"/>
        <w:rPr>
          <w:color w:val="000000"/>
          <w:sz w:val="24"/>
        </w:rPr>
      </w:pPr>
    </w:p>
    <w:p w14:paraId="15000000">
      <w:pPr>
        <w:rPr>
          <w:rStyle w:val="Style_1_ch"/>
          <w:sz w:val="24"/>
        </w:rPr>
      </w:pPr>
      <w:r>
        <w:rPr>
          <w:color w:val="000000"/>
          <w:sz w:val="24"/>
        </w:rPr>
        <w:t>Заявк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 участие в </w:t>
      </w:r>
      <w:r>
        <w:rPr>
          <w:color w:val="000000"/>
          <w:sz w:val="24"/>
        </w:rPr>
        <w:t>математическом квесте «</w:t>
      </w:r>
      <w:r>
        <w:rPr>
          <w:sz w:val="24"/>
        </w:rPr>
        <w:t>5 тайн</w:t>
      </w:r>
      <w:r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принимаются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до </w:t>
      </w:r>
      <w:r>
        <w:rPr>
          <w:b w:val="1"/>
          <w:color w:val="000000"/>
          <w:sz w:val="24"/>
        </w:rPr>
        <w:t>07.04</w:t>
      </w:r>
      <w:r>
        <w:rPr>
          <w:b w:val="1"/>
          <w:color w:val="000000"/>
          <w:sz w:val="24"/>
        </w:rPr>
        <w:t>.20</w:t>
      </w:r>
      <w:r>
        <w:rPr>
          <w:b w:val="1"/>
          <w:color w:val="000000"/>
          <w:sz w:val="24"/>
        </w:rPr>
        <w:t>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г.</w:t>
      </w:r>
      <w:r>
        <w:rPr>
          <w:color w:val="000000"/>
          <w:sz w:val="24"/>
        </w:rPr>
        <w:t>, по электронной почте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e-mail:</w:t>
      </w:r>
      <w:r>
        <w:rPr>
          <w:color w:val="000000"/>
          <w:sz w:val="24"/>
        </w:rPr>
        <w:t xml:space="preserve"> </w:t>
      </w:r>
      <w:r>
        <w:rPr>
          <w:rStyle w:val="Style_1_ch"/>
          <w:sz w:val="24"/>
        </w:rPr>
        <w:fldChar w:fldCharType="begin"/>
      </w:r>
      <w:r>
        <w:rPr>
          <w:rStyle w:val="Style_1_ch"/>
          <w:sz w:val="24"/>
        </w:rPr>
        <w:instrText>HYPERLINK "mailto:iannaplatonova@yandex.ru"</w:instrText>
      </w:r>
      <w:r>
        <w:rPr>
          <w:rStyle w:val="Style_1_ch"/>
          <w:sz w:val="24"/>
        </w:rPr>
        <w:fldChar w:fldCharType="separate"/>
      </w:r>
      <w:r>
        <w:rPr>
          <w:rStyle w:val="Style_1_ch"/>
          <w:sz w:val="24"/>
        </w:rPr>
        <w:t>iannaplatonova@yandex.ru</w:t>
      </w:r>
      <w:r>
        <w:rPr>
          <w:rStyle w:val="Style_1_ch"/>
          <w:sz w:val="24"/>
        </w:rPr>
        <w:fldChar w:fldCharType="end"/>
      </w:r>
      <w:r>
        <w:rPr>
          <w:rStyle w:val="Style_1_ch"/>
          <w:sz w:val="24"/>
        </w:rPr>
        <w:t xml:space="preserve"> </w:t>
      </w:r>
    </w:p>
    <w:p w14:paraId="16000000">
      <w:pPr>
        <w:rPr>
          <w:color w:val="1A0DAB"/>
          <w:highlight w:val="white"/>
          <w:u w:val="single"/>
        </w:rPr>
      </w:pPr>
      <w:r>
        <w:rPr>
          <w:rStyle w:val="Style_1_ch"/>
          <w:sz w:val="24"/>
        </w:rPr>
        <w:t>(желательно</w:t>
      </w:r>
      <w:r>
        <w:rPr>
          <w:rStyle w:val="Style_1_ch"/>
          <w:sz w:val="24"/>
        </w:rPr>
        <w:t xml:space="preserve"> продублировать </w:t>
      </w:r>
      <w:r>
        <w:rPr>
          <w:color w:val="1A0DAB"/>
          <w:sz w:val="22"/>
          <w:highlight w:val="white"/>
          <w:u w:val="single"/>
        </w:rPr>
        <w:fldChar w:fldCharType="begin"/>
      </w:r>
      <w:r>
        <w:rPr>
          <w:color w:val="1A0DAB"/>
          <w:sz w:val="22"/>
          <w:highlight w:val="white"/>
          <w:u w:val="single"/>
        </w:rPr>
        <w:instrText>HYPERLINK "https://web.whatsapp.com/"</w:instrText>
      </w:r>
      <w:r>
        <w:rPr>
          <w:color w:val="1A0DAB"/>
          <w:sz w:val="22"/>
          <w:highlight w:val="white"/>
          <w:u w:val="single"/>
        </w:rPr>
        <w:fldChar w:fldCharType="separate"/>
      </w:r>
      <w:r>
        <w:rPr>
          <w:color w:val="1A0DAB"/>
          <w:sz w:val="22"/>
          <w:highlight w:val="white"/>
          <w:u w:val="single"/>
        </w:rPr>
        <w:t xml:space="preserve">в </w:t>
      </w:r>
      <w:r>
        <w:rPr>
          <w:b w:val="1"/>
          <w:color w:val="1A0DAB"/>
          <w:sz w:val="22"/>
          <w:highlight w:val="white"/>
          <w:u w:val="single"/>
        </w:rPr>
        <w:t>Сферум</w:t>
      </w:r>
      <w:r>
        <w:rPr>
          <w:color w:val="1A0DAB"/>
          <w:sz w:val="22"/>
          <w:highlight w:val="white"/>
          <w:u w:val="single"/>
        </w:rPr>
        <w:t>)</w:t>
      </w:r>
      <w:r>
        <w:rPr>
          <w:color w:val="1A0DAB"/>
          <w:sz w:val="22"/>
          <w:highlight w:val="white"/>
          <w:u w:val="single"/>
        </w:rPr>
        <w:fldChar w:fldCharType="end"/>
      </w:r>
    </w:p>
    <w:p w14:paraId="17000000">
      <w:pPr>
        <w:spacing w:after="0"/>
        <w:ind w:firstLine="709" w:left="0"/>
        <w:rPr>
          <w:rStyle w:val="Style_1_ch"/>
          <w:color w:val="000000"/>
          <w:sz w:val="24"/>
          <w:u w:val="none"/>
        </w:rPr>
      </w:pPr>
      <w:r>
        <w:rPr>
          <w:rStyle w:val="Style_1_ch"/>
          <w:color w:val="000000"/>
          <w:sz w:val="24"/>
          <w:u w:val="none"/>
        </w:rPr>
        <w:t>В теме письма указать название игры.</w:t>
      </w:r>
    </w:p>
    <w:p w14:paraId="18000000">
      <w:pPr>
        <w:spacing w:after="0"/>
        <w:ind w:firstLine="709" w:left="0"/>
        <w:rPr>
          <w:color w:val="0000FF"/>
          <w:sz w:val="24"/>
          <w:u w:val="single"/>
        </w:rPr>
      </w:pPr>
    </w:p>
    <w:p w14:paraId="19000000">
      <w:pPr>
        <w:spacing w:after="0"/>
        <w:ind w:firstLine="709" w:left="0"/>
        <w:rPr>
          <w:sz w:val="24"/>
        </w:rPr>
      </w:pPr>
      <w:r>
        <w:rPr>
          <w:sz w:val="24"/>
        </w:rPr>
        <w:t xml:space="preserve">Координатор конкурса: </w:t>
      </w:r>
      <w:r>
        <w:rPr>
          <w:sz w:val="24"/>
        </w:rPr>
        <w:t>Платонова Анна Сергеевна</w:t>
      </w:r>
      <w:r>
        <w:rPr>
          <w:sz w:val="24"/>
        </w:rPr>
        <w:t xml:space="preserve"> </w:t>
      </w:r>
      <w:r>
        <w:rPr>
          <w:rStyle w:val="Style_1_ch"/>
          <w:sz w:val="24"/>
        </w:rPr>
        <w:t>8-</w:t>
      </w:r>
      <w:r>
        <w:rPr>
          <w:rStyle w:val="Style_1_ch"/>
          <w:sz w:val="24"/>
        </w:rPr>
        <w:t>913</w:t>
      </w:r>
      <w:r>
        <w:rPr>
          <w:rStyle w:val="Style_1_ch"/>
          <w:sz w:val="24"/>
        </w:rPr>
        <w:t>-</w:t>
      </w:r>
      <w:r>
        <w:rPr>
          <w:rStyle w:val="Style_1_ch"/>
          <w:sz w:val="24"/>
        </w:rPr>
        <w:t>845</w:t>
      </w:r>
      <w:r>
        <w:rPr>
          <w:rStyle w:val="Style_1_ch"/>
          <w:sz w:val="24"/>
        </w:rPr>
        <w:t>-</w:t>
      </w:r>
      <w:r>
        <w:rPr>
          <w:rStyle w:val="Style_1_ch"/>
          <w:sz w:val="24"/>
        </w:rPr>
        <w:t>6184</w:t>
      </w:r>
    </w:p>
    <w:p w14:paraId="1A000000">
      <w:pPr>
        <w:spacing w:after="0"/>
        <w:ind w:firstLine="709" w:left="0"/>
        <w:rPr>
          <w:color w:val="000000"/>
          <w:sz w:val="24"/>
        </w:rPr>
      </w:pPr>
    </w:p>
    <w:p w14:paraId="1B000000">
      <w:pPr>
        <w:spacing w:after="0" w:line="240" w:lineRule="auto"/>
        <w:ind/>
        <w:jc w:val="center"/>
        <w:rPr>
          <w:b w:val="1"/>
          <w:sz w:val="24"/>
        </w:rPr>
      </w:pPr>
    </w:p>
    <w:p w14:paraId="1C000000">
      <w:pPr>
        <w:spacing w:after="0" w:line="240" w:lineRule="auto"/>
        <w:ind/>
        <w:jc w:val="center"/>
        <w:rPr>
          <w:b w:val="1"/>
          <w:sz w:val="24"/>
        </w:rPr>
      </w:pPr>
    </w:p>
    <w:p w14:paraId="1D000000">
      <w:pPr>
        <w:spacing w:after="0" w:line="240" w:lineRule="auto"/>
        <w:ind/>
        <w:jc w:val="center"/>
        <w:rPr>
          <w:b w:val="1"/>
          <w:sz w:val="24"/>
        </w:rPr>
      </w:pPr>
    </w:p>
    <w:p w14:paraId="1E000000">
      <w:pPr>
        <w:spacing w:after="0" w:line="240" w:lineRule="auto"/>
        <w:ind/>
        <w:jc w:val="center"/>
        <w:rPr>
          <w:b w:val="1"/>
          <w:sz w:val="24"/>
        </w:rPr>
      </w:pPr>
    </w:p>
    <w:p w14:paraId="1F000000">
      <w:pPr>
        <w:spacing w:after="0" w:line="240" w:lineRule="auto"/>
        <w:ind/>
        <w:rPr>
          <w:color w:val="000000"/>
          <w:sz w:val="24"/>
        </w:rPr>
      </w:pPr>
    </w:p>
    <w:p w14:paraId="20000000">
      <w:pPr>
        <w:spacing w:after="0" w:line="240" w:lineRule="auto"/>
        <w:ind/>
        <w:jc w:val="center"/>
        <w:rPr>
          <w:color w:val="000000"/>
          <w:sz w:val="24"/>
        </w:rPr>
      </w:pPr>
    </w:p>
    <w:p w14:paraId="21000000">
      <w:pPr>
        <w:spacing w:after="0" w:line="240" w:lineRule="auto"/>
        <w:ind/>
        <w:jc w:val="center"/>
      </w:pPr>
      <w:r>
        <w:rPr>
          <w:color w:val="000000"/>
          <w:sz w:val="24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2486025</wp:posOffset>
            </wp:positionH>
            <wp:positionV relativeFrom="paragraph">
              <wp:posOffset>0</wp:posOffset>
            </wp:positionV>
            <wp:extent cx="733425" cy="552450"/>
            <wp:effectExtent b="0" l="0" r="0" t="0"/>
            <wp:wrapTight distL="114300" distR="114300" wrapText="bothSides">
              <wp:wrapPolygon>
                <wp:start x="0" y="0"/>
                <wp:lineTo x="0" y="20855"/>
                <wp:lineTo x="21319" y="20855"/>
                <wp:lineTo x="21319" y="0"/>
                <wp:lineTo x="0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3425" cy="5524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2000000">
      <w:pPr>
        <w:spacing w:after="0" w:line="240" w:lineRule="auto"/>
        <w:ind/>
        <w:jc w:val="center"/>
      </w:pPr>
    </w:p>
    <w:p w14:paraId="23000000">
      <w:pPr>
        <w:spacing w:after="0" w:line="240" w:lineRule="auto"/>
        <w:ind/>
        <w:jc w:val="center"/>
      </w:pPr>
    </w:p>
    <w:p w14:paraId="24000000">
      <w:pPr>
        <w:spacing w:after="0" w:line="240" w:lineRule="auto"/>
        <w:ind/>
        <w:jc w:val="center"/>
      </w:pPr>
    </w:p>
    <w:p w14:paraId="25000000">
      <w:pPr>
        <w:spacing w:after="0" w:line="240" w:lineRule="auto"/>
        <w:ind/>
        <w:jc w:val="center"/>
      </w:pPr>
      <w:r>
        <w:t>ДЕПАРТАМЕНТ ОБРАЗОВАНИЯ АДМИНИСТРАЦИИ ГОРОДА ТОМСКА</w:t>
      </w:r>
    </w:p>
    <w:p w14:paraId="26000000">
      <w:pPr>
        <w:spacing w:after="0" w:line="240" w:lineRule="auto"/>
        <w:ind/>
        <w:jc w:val="center"/>
      </w:pPr>
      <w:r>
        <w:t>Муниципальное автономное общеобразовательное учреждение</w:t>
      </w:r>
    </w:p>
    <w:p w14:paraId="27000000">
      <w:pPr>
        <w:spacing w:after="0" w:line="240" w:lineRule="auto"/>
        <w:ind/>
        <w:jc w:val="center"/>
      </w:pPr>
      <w:r>
        <w:t>Средняя общеобразовательная школа №36 города Томска</w:t>
      </w:r>
    </w:p>
    <w:p w14:paraId="28000000">
      <w:pPr>
        <w:spacing w:after="0" w:line="240" w:lineRule="auto"/>
        <w:ind/>
        <w:jc w:val="center"/>
      </w:pPr>
      <w:r>
        <w:t>Иркутский тракт ул., д. 122/1, Томск, 634062, тел.: (3822) 60-99-65, факс: (3822) 60-99-65,</w:t>
      </w:r>
    </w:p>
    <w:p w14:paraId="29000000">
      <w:pPr>
        <w:spacing w:after="0" w:line="240" w:lineRule="auto"/>
        <w:ind/>
        <w:jc w:val="center"/>
      </w:pPr>
      <w:r>
        <w:t xml:space="preserve">E-mail: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"mailto:School36@mail.tomsknet.ru"</w:instrText>
      </w:r>
      <w:r>
        <w:rPr>
          <w:rStyle w:val="Style_1_ch"/>
        </w:rPr>
        <w:fldChar w:fldCharType="separate"/>
      </w:r>
      <w:r>
        <w:rPr>
          <w:rStyle w:val="Style_1_ch"/>
        </w:rPr>
        <w:t>School36@mail.tomsknet.ru</w:t>
      </w:r>
      <w:r>
        <w:rPr>
          <w:rStyle w:val="Style_1_ch"/>
        </w:rPr>
        <w:fldChar w:fldCharType="end"/>
      </w:r>
    </w:p>
    <w:p w14:paraId="2A000000">
      <w:pPr>
        <w:spacing w:after="0" w:line="240" w:lineRule="auto"/>
        <w:ind/>
        <w:jc w:val="center"/>
        <w:rPr>
          <w:sz w:val="24"/>
        </w:rPr>
      </w:pPr>
    </w:p>
    <w:p w14:paraId="2B000000">
      <w:pPr>
        <w:spacing w:after="0"/>
        <w:ind/>
        <w:jc w:val="center"/>
        <w:rPr>
          <w:b w:val="1"/>
          <w:sz w:val="24"/>
        </w:rPr>
      </w:pPr>
      <w:r>
        <w:rPr>
          <w:b w:val="1"/>
          <w:sz w:val="24"/>
        </w:rPr>
        <w:t>ПОЛОЖЕНИЕ</w:t>
      </w:r>
    </w:p>
    <w:p w14:paraId="2C000000">
      <w:pPr>
        <w:spacing w:after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муниципально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 xml:space="preserve"> математическо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онлайн-</w:t>
      </w:r>
      <w:r>
        <w:rPr>
          <w:b w:val="1"/>
          <w:color w:val="000000"/>
          <w:sz w:val="24"/>
        </w:rPr>
        <w:t>квеста</w:t>
      </w:r>
    </w:p>
    <w:p w14:paraId="2D000000">
      <w:pPr>
        <w:spacing w:after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«</w:t>
      </w:r>
      <w:r>
        <w:rPr>
          <w:b w:val="1"/>
          <w:sz w:val="24"/>
        </w:rPr>
        <w:t>5 тайн</w:t>
      </w:r>
      <w:r>
        <w:rPr>
          <w:b w:val="1"/>
          <w:color w:val="000000"/>
          <w:sz w:val="24"/>
        </w:rPr>
        <w:t>»</w:t>
      </w:r>
    </w:p>
    <w:p w14:paraId="2E000000">
      <w:pPr>
        <w:spacing w:after="0" w:line="240" w:lineRule="auto"/>
        <w:ind/>
        <w:rPr>
          <w:color w:val="000000"/>
          <w:sz w:val="24"/>
        </w:rPr>
      </w:pPr>
    </w:p>
    <w:p w14:paraId="2F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1. Общие положения</w:t>
      </w:r>
    </w:p>
    <w:p w14:paraId="30000000">
      <w:pPr>
        <w:spacing w:after="0"/>
        <w:ind/>
        <w:jc w:val="left"/>
        <w:rPr>
          <w:b w:val="1"/>
          <w:color w:val="000000"/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1.1. Настоящее Положение опреде</w:t>
      </w:r>
      <w:r>
        <w:rPr>
          <w:sz w:val="24"/>
        </w:rPr>
        <w:t xml:space="preserve">ляет общий порядок организации, </w:t>
      </w:r>
      <w:r>
        <w:rPr>
          <w:sz w:val="24"/>
        </w:rPr>
        <w:t xml:space="preserve">содержание, условия и сроки проведения </w:t>
      </w:r>
      <w:r>
        <w:rPr>
          <w:b w:val="1"/>
          <w:color w:val="000000"/>
          <w:sz w:val="24"/>
        </w:rPr>
        <w:t>муниципально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 xml:space="preserve"> математическо</w:t>
      </w:r>
      <w:r>
        <w:rPr>
          <w:b w:val="1"/>
          <w:color w:val="000000"/>
          <w:sz w:val="24"/>
        </w:rPr>
        <w:t>го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онлайн-квеста</w:t>
      </w:r>
    </w:p>
    <w:p w14:paraId="31000000">
      <w:pPr>
        <w:spacing w:after="0"/>
        <w:ind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«</w:t>
      </w:r>
      <w:r>
        <w:rPr>
          <w:b w:val="1"/>
          <w:sz w:val="24"/>
        </w:rPr>
        <w:t>5 тайн</w:t>
      </w:r>
      <w:r>
        <w:rPr>
          <w:b w:val="1"/>
          <w:color w:val="000000"/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(далее – Конкурс).</w:t>
      </w:r>
    </w:p>
    <w:p w14:paraId="32000000">
      <w:pPr>
        <w:spacing w:after="0"/>
        <w:ind w:firstLine="567" w:left="0"/>
        <w:jc w:val="left"/>
        <w:rPr>
          <w:sz w:val="24"/>
        </w:rPr>
      </w:pPr>
      <w:r>
        <w:rPr>
          <w:sz w:val="24"/>
        </w:rPr>
        <w:t>1.2. Организатор</w:t>
      </w:r>
      <w:r>
        <w:rPr>
          <w:sz w:val="24"/>
        </w:rPr>
        <w:t>о</w:t>
      </w:r>
      <w:r>
        <w:rPr>
          <w:sz w:val="24"/>
        </w:rPr>
        <w:t xml:space="preserve">м Конкурса является МАОУ </w:t>
      </w:r>
      <w:r>
        <w:rPr>
          <w:sz w:val="24"/>
        </w:rPr>
        <w:t>С</w:t>
      </w:r>
      <w:r>
        <w:rPr>
          <w:sz w:val="24"/>
        </w:rPr>
        <w:t>ОШ №</w:t>
      </w:r>
      <w:r>
        <w:rPr>
          <w:sz w:val="24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</w:rPr>
        <w:t>г.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Томска</w:t>
      </w:r>
      <w:r>
        <w:rPr>
          <w:color w:val="000000"/>
          <w:sz w:val="24"/>
        </w:rPr>
        <w:t>.</w:t>
      </w:r>
    </w:p>
    <w:p w14:paraId="33000000">
      <w:pPr>
        <w:spacing w:after="0"/>
        <w:ind w:firstLine="567" w:left="0"/>
        <w:rPr>
          <w:sz w:val="24"/>
        </w:rPr>
      </w:pPr>
      <w:r>
        <w:rPr>
          <w:sz w:val="24"/>
        </w:rPr>
        <w:t>1.3. В Конкурсе принима</w:t>
      </w:r>
      <w:r>
        <w:rPr>
          <w:sz w:val="24"/>
        </w:rPr>
        <w:t xml:space="preserve">ют участие </w:t>
      </w:r>
      <w:r>
        <w:rPr>
          <w:sz w:val="24"/>
        </w:rPr>
        <w:t>обу</w:t>
      </w:r>
      <w:r>
        <w:rPr>
          <w:sz w:val="24"/>
        </w:rPr>
        <w:t>ча</w:t>
      </w:r>
      <w:r>
        <w:rPr>
          <w:sz w:val="24"/>
        </w:rPr>
        <w:t>ю</w:t>
      </w:r>
      <w:r>
        <w:rPr>
          <w:sz w:val="24"/>
        </w:rPr>
        <w:t xml:space="preserve">щиеся 7-х классов </w:t>
      </w:r>
      <w:r>
        <w:rPr>
          <w:sz w:val="24"/>
        </w:rPr>
        <w:t>общеобразовательных учреждений города Томска и Томской области.</w:t>
      </w:r>
    </w:p>
    <w:p w14:paraId="34000000">
      <w:pPr>
        <w:spacing w:after="0"/>
        <w:ind w:firstLine="567" w:left="0"/>
        <w:rPr>
          <w:sz w:val="24"/>
        </w:rPr>
      </w:pPr>
      <w:r>
        <w:rPr>
          <w:sz w:val="24"/>
        </w:rPr>
        <w:t>1.4. Участие в Конкурсе является добровольным и бесплатным.</w:t>
      </w:r>
    </w:p>
    <w:p w14:paraId="35000000">
      <w:pPr>
        <w:spacing w:after="0"/>
        <w:ind w:firstLine="567" w:left="0"/>
        <w:rPr>
          <w:sz w:val="24"/>
        </w:rPr>
      </w:pPr>
      <w:r>
        <w:rPr>
          <w:sz w:val="24"/>
        </w:rPr>
        <w:t xml:space="preserve">1.5. Количество участников Конкурса </w:t>
      </w:r>
      <w:r>
        <w:rPr>
          <w:b w:val="1"/>
          <w:sz w:val="24"/>
        </w:rPr>
        <w:t>одна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команды </w:t>
      </w:r>
      <w:r>
        <w:rPr>
          <w:sz w:val="24"/>
        </w:rPr>
        <w:t xml:space="preserve">от </w:t>
      </w:r>
      <w:r>
        <w:rPr>
          <w:sz w:val="24"/>
        </w:rPr>
        <w:t xml:space="preserve">одного образовательного учреждения </w:t>
      </w:r>
      <w:r>
        <w:rPr>
          <w:sz w:val="24"/>
        </w:rPr>
        <w:t xml:space="preserve">в составе </w:t>
      </w:r>
      <w:r>
        <w:rPr>
          <w:b w:val="1"/>
          <w:sz w:val="24"/>
        </w:rPr>
        <w:t>6</w:t>
      </w:r>
      <w:r>
        <w:rPr>
          <w:b w:val="1"/>
          <w:sz w:val="24"/>
        </w:rPr>
        <w:t xml:space="preserve"> человек</w:t>
      </w:r>
      <w:r>
        <w:rPr>
          <w:sz w:val="24"/>
        </w:rPr>
        <w:t>.</w:t>
      </w:r>
    </w:p>
    <w:p w14:paraId="36000000">
      <w:pPr>
        <w:spacing w:before="240"/>
        <w:ind/>
        <w:jc w:val="center"/>
        <w:rPr>
          <w:b w:val="1"/>
          <w:sz w:val="24"/>
        </w:rPr>
      </w:pPr>
      <w:r>
        <w:rPr>
          <w:b w:val="1"/>
          <w:sz w:val="24"/>
        </w:rPr>
        <w:t>2. Цель и задачи Конкурса</w:t>
      </w:r>
    </w:p>
    <w:p w14:paraId="37000000">
      <w:pPr>
        <w:spacing w:after="0"/>
        <w:ind w:firstLine="567" w:left="0"/>
        <w:rPr>
          <w:sz w:val="24"/>
        </w:rPr>
      </w:pPr>
      <w:r>
        <w:rPr>
          <w:sz w:val="24"/>
        </w:rPr>
        <w:t xml:space="preserve">2.1. </w:t>
      </w:r>
      <w:r>
        <w:rPr>
          <w:i w:val="1"/>
          <w:sz w:val="24"/>
        </w:rPr>
        <w:t>Цель</w:t>
      </w:r>
      <w:r>
        <w:rPr>
          <w:sz w:val="24"/>
        </w:rPr>
        <w:t xml:space="preserve">: выявление и поддержка перспективных и талантливых </w:t>
      </w:r>
      <w:r>
        <w:rPr>
          <w:sz w:val="24"/>
        </w:rPr>
        <w:t>обу</w:t>
      </w:r>
      <w:r>
        <w:rPr>
          <w:sz w:val="24"/>
        </w:rPr>
        <w:t>ча</w:t>
      </w:r>
      <w:r>
        <w:rPr>
          <w:sz w:val="24"/>
        </w:rPr>
        <w:t>ю</w:t>
      </w:r>
      <w:r>
        <w:rPr>
          <w:sz w:val="24"/>
        </w:rPr>
        <w:t>щихся</w:t>
      </w:r>
      <w:r>
        <w:rPr>
          <w:sz w:val="24"/>
        </w:rPr>
        <w:t xml:space="preserve"> </w:t>
      </w:r>
      <w:r>
        <w:rPr>
          <w:sz w:val="24"/>
        </w:rPr>
        <w:t xml:space="preserve">общеобразовательных учреждений, мотивированных на изучение </w:t>
      </w:r>
      <w:r>
        <w:rPr>
          <w:sz w:val="24"/>
        </w:rPr>
        <w:t>геометрии</w:t>
      </w:r>
      <w:r>
        <w:rPr>
          <w:sz w:val="24"/>
        </w:rPr>
        <w:t>.</w:t>
      </w:r>
    </w:p>
    <w:p w14:paraId="38000000">
      <w:pPr>
        <w:spacing w:after="0"/>
        <w:ind w:firstLine="567" w:left="0"/>
        <w:rPr>
          <w:sz w:val="24"/>
        </w:rPr>
      </w:pPr>
      <w:r>
        <w:rPr>
          <w:sz w:val="24"/>
        </w:rPr>
        <w:t xml:space="preserve">2.2. </w:t>
      </w:r>
      <w:r>
        <w:rPr>
          <w:i w:val="1"/>
          <w:sz w:val="24"/>
        </w:rPr>
        <w:t>Задачи</w:t>
      </w:r>
      <w:r>
        <w:rPr>
          <w:i w:val="1"/>
          <w:sz w:val="24"/>
        </w:rPr>
        <w:t>:</w:t>
      </w:r>
    </w:p>
    <w:p w14:paraId="39000000">
      <w:pPr>
        <w:pStyle w:val="Style_2"/>
        <w:numPr>
          <w:ilvl w:val="0"/>
          <w:numId w:val="1"/>
        </w:numPr>
        <w:spacing w:after="0"/>
        <w:ind/>
        <w:rPr>
          <w:sz w:val="24"/>
        </w:rPr>
      </w:pPr>
      <w:r>
        <w:rPr>
          <w:sz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14:paraId="3A000000">
      <w:pPr>
        <w:pStyle w:val="Style_2"/>
        <w:numPr>
          <w:ilvl w:val="0"/>
          <w:numId w:val="1"/>
        </w:numPr>
        <w:spacing w:after="0"/>
        <w:ind/>
        <w:rPr>
          <w:sz w:val="24"/>
        </w:rPr>
      </w:pPr>
      <w:r>
        <w:rPr>
          <w:sz w:val="24"/>
        </w:rPr>
        <w:t>Развить коммуникативные компетентности в процессе совместной по</w:t>
      </w:r>
      <w:r>
        <w:rPr>
          <w:sz w:val="24"/>
        </w:rPr>
        <w:t>знавательной деятельности обучающихся</w:t>
      </w:r>
      <w:r>
        <w:rPr>
          <w:sz w:val="24"/>
        </w:rPr>
        <w:t xml:space="preserve"> и учителей.</w:t>
      </w:r>
    </w:p>
    <w:p w14:paraId="3B000000">
      <w:pPr>
        <w:pStyle w:val="Style_2"/>
        <w:numPr>
          <w:ilvl w:val="0"/>
          <w:numId w:val="1"/>
        </w:numPr>
        <w:spacing w:after="0"/>
        <w:ind/>
        <w:rPr>
          <w:sz w:val="24"/>
        </w:rPr>
      </w:pPr>
      <w:r>
        <w:rPr>
          <w:sz w:val="24"/>
        </w:rPr>
        <w:t>Формировать компетентность выполнения заданий математического содержания и преодоления стереотипов выполнения узко-предметных заданий.</w:t>
      </w:r>
    </w:p>
    <w:p w14:paraId="3C000000">
      <w:pPr>
        <w:pStyle w:val="Style_2"/>
        <w:numPr>
          <w:ilvl w:val="0"/>
          <w:numId w:val="1"/>
        </w:numPr>
        <w:spacing w:after="0"/>
        <w:ind/>
        <w:rPr>
          <w:sz w:val="24"/>
        </w:rPr>
      </w:pPr>
      <w:r>
        <w:rPr>
          <w:sz w:val="24"/>
        </w:rPr>
        <w:t>Расширить информационно-коммуникативное пространство ребенка.</w:t>
      </w:r>
    </w:p>
    <w:p w14:paraId="3D000000">
      <w:pPr>
        <w:spacing w:after="0"/>
        <w:ind w:firstLine="567" w:left="0"/>
        <w:rPr>
          <w:sz w:val="24"/>
        </w:rPr>
      </w:pPr>
    </w:p>
    <w:p w14:paraId="3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3.</w:t>
      </w:r>
      <w:r>
        <w:rPr>
          <w:sz w:val="24"/>
        </w:rPr>
        <w:t xml:space="preserve"> </w:t>
      </w:r>
      <w:r>
        <w:rPr>
          <w:b w:val="1"/>
          <w:sz w:val="24"/>
        </w:rPr>
        <w:t>Условия о</w:t>
      </w:r>
      <w:r>
        <w:rPr>
          <w:b w:val="1"/>
          <w:sz w:val="24"/>
        </w:rPr>
        <w:t>рганизаци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 и проведени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Конкурса</w:t>
      </w:r>
    </w:p>
    <w:p w14:paraId="3F000000">
      <w:pPr>
        <w:spacing w:after="0"/>
        <w:ind w:firstLine="709" w:left="0"/>
        <w:rPr>
          <w:sz w:val="24"/>
        </w:rPr>
      </w:pPr>
      <w:r>
        <w:rPr>
          <w:sz w:val="24"/>
        </w:rPr>
        <w:t xml:space="preserve">3.1. Конкурс проводится </w:t>
      </w:r>
      <w:r>
        <w:rPr>
          <w:sz w:val="24"/>
        </w:rPr>
        <w:t>в дистанционном режиме.</w:t>
      </w:r>
    </w:p>
    <w:p w14:paraId="40000000">
      <w:pPr>
        <w:spacing w:after="0"/>
        <w:ind w:firstLine="709" w:left="0"/>
        <w:rPr>
          <w:color w:val="000000"/>
          <w:sz w:val="24"/>
        </w:rPr>
      </w:pPr>
      <w:r>
        <w:rPr>
          <w:sz w:val="24"/>
        </w:rPr>
        <w:t xml:space="preserve">3.2. </w:t>
      </w:r>
      <w:r>
        <w:rPr>
          <w:color w:val="000000"/>
          <w:sz w:val="24"/>
        </w:rPr>
        <w:t>Сроки проведения</w:t>
      </w:r>
      <w:r>
        <w:rPr>
          <w:color w:val="000000"/>
          <w:sz w:val="24"/>
        </w:rPr>
        <w:t xml:space="preserve">: </w:t>
      </w:r>
    </w:p>
    <w:p w14:paraId="41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этап (онлайн):</w:t>
      </w:r>
      <w:r>
        <w:rPr>
          <w:color w:val="000000"/>
          <w:sz w:val="24"/>
        </w:rPr>
        <w:t xml:space="preserve"> 10.04</w:t>
      </w:r>
      <w:r>
        <w:rPr>
          <w:color w:val="000000"/>
          <w:sz w:val="24"/>
        </w:rPr>
        <w:t xml:space="preserve">.2024 – выполнение заданий в онлайн-режиме. </w:t>
      </w:r>
    </w:p>
    <w:p w14:paraId="42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</w:rPr>
        <w:t>Онлайн-квест "5 тайн</w:t>
      </w:r>
      <w:r>
        <w:rPr>
          <w:color w:val="000000"/>
          <w:sz w:val="24"/>
        </w:rPr>
        <w:t xml:space="preserve">" проводится </w:t>
      </w:r>
      <w:r>
        <w:rPr>
          <w:color w:val="000000"/>
          <w:sz w:val="24"/>
        </w:rPr>
        <w:t>10 апреля</w:t>
      </w:r>
      <w:r>
        <w:rPr>
          <w:color w:val="000000"/>
          <w:sz w:val="24"/>
        </w:rPr>
        <w:t xml:space="preserve"> 2024 г.</w:t>
      </w:r>
      <w:r>
        <w:rPr>
          <w:color w:val="000000"/>
          <w:sz w:val="24"/>
        </w:rPr>
        <w:t xml:space="preserve"> года дистанционно с использованием </w:t>
      </w:r>
      <w:r>
        <w:rPr>
          <w:b w:val="1"/>
          <w:color w:val="000000"/>
          <w:sz w:val="24"/>
        </w:rPr>
        <w:t xml:space="preserve">Joyteka.com </w:t>
      </w:r>
      <w:r>
        <w:rPr>
          <w:b w:val="1"/>
          <w:color w:val="000000"/>
          <w:sz w:val="24"/>
        </w:rPr>
        <w:t>сайта</w:t>
      </w:r>
      <w:r>
        <w:rPr>
          <w:color w:val="000000"/>
          <w:sz w:val="24"/>
        </w:rPr>
        <w:t>. Педагоги, приславшие заявки на участие в игре</w:t>
      </w:r>
      <w:r>
        <w:rPr>
          <w:color w:val="000000"/>
          <w:sz w:val="24"/>
        </w:rPr>
        <w:t xml:space="preserve"> (приложение 1)</w:t>
      </w:r>
      <w:r>
        <w:rPr>
          <w:color w:val="000000"/>
          <w:sz w:val="24"/>
        </w:rPr>
        <w:t xml:space="preserve">, организуют проведение игры на базе своей школы в </w:t>
      </w:r>
      <w:r>
        <w:rPr>
          <w:color w:val="000000"/>
          <w:sz w:val="24"/>
        </w:rPr>
        <w:t>предварительно озвученную дату. На прохождение квеста 60минут. Перед игрой, на электронную почту, указанною в заявке,</w:t>
      </w:r>
      <w:r>
        <w:rPr>
          <w:color w:val="000000"/>
          <w:sz w:val="24"/>
        </w:rPr>
        <w:t xml:space="preserve"> педагоги  получают ссылку на </w:t>
      </w:r>
      <w:r>
        <w:rPr>
          <w:b w:val="1"/>
          <w:color w:val="000000"/>
          <w:sz w:val="24"/>
        </w:rPr>
        <w:t xml:space="preserve">квест-комнату на сайте </w:t>
      </w:r>
      <w:r>
        <w:rPr>
          <w:b w:val="1"/>
          <w:color w:val="000000"/>
          <w:sz w:val="24"/>
        </w:rPr>
        <w:t>Joyteka.com</w:t>
      </w:r>
      <w:r>
        <w:rPr>
          <w:b w:val="1"/>
          <w:color w:val="000000"/>
          <w:sz w:val="24"/>
        </w:rPr>
        <w:t xml:space="preserve">  (регистрация не нужна. Выходите на сайт, вставляете ссылку/или вводите ее, начинаете играть)</w:t>
      </w:r>
      <w:r>
        <w:rPr>
          <w:color w:val="000000"/>
          <w:sz w:val="24"/>
        </w:rPr>
        <w:t xml:space="preserve"> </w:t>
      </w:r>
    </w:p>
    <w:p w14:paraId="43000000">
      <w:pPr>
        <w:spacing w:after="0"/>
        <w:ind w:firstLine="709" w:left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 Для прохождение квест-комнаты нужно найти 5 подсказок- </w:t>
      </w:r>
      <w:r>
        <w:rPr>
          <w:b w:val="1"/>
          <w:color w:val="000000"/>
          <w:sz w:val="24"/>
        </w:rPr>
        <w:t xml:space="preserve">выполнить </w:t>
      </w:r>
      <w:r>
        <w:rPr>
          <w:b w:val="1"/>
          <w:color w:val="000000"/>
          <w:sz w:val="24"/>
        </w:rPr>
        <w:t>задания в них, собрать  из ответов «код-ключ» и ввести его для открытия двери</w:t>
      </w:r>
      <w:r>
        <w:rPr>
          <w:b w:val="1"/>
          <w:color w:val="000000"/>
          <w:sz w:val="24"/>
        </w:rPr>
        <w:t>:</w:t>
      </w:r>
    </w:p>
    <w:p w14:paraId="44000000">
      <w:pPr>
        <w:spacing w:after="0"/>
        <w:ind w:firstLine="709" w:left="0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Темы заданий «в подсказках»</w:t>
      </w:r>
    </w:p>
    <w:p w14:paraId="45000000">
      <w:pPr>
        <w:pStyle w:val="Style_2"/>
        <w:numPr>
          <w:ilvl w:val="0"/>
          <w:numId w:val="2"/>
        </w:num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>Геометрическая мозаика</w:t>
      </w:r>
      <w:r>
        <w:rPr>
          <w:color w:val="000000"/>
          <w:sz w:val="24"/>
        </w:rPr>
        <w:t>;</w:t>
      </w:r>
    </w:p>
    <w:p w14:paraId="46000000">
      <w:pPr>
        <w:pStyle w:val="Style_2"/>
        <w:numPr>
          <w:ilvl w:val="0"/>
          <w:numId w:val="2"/>
        </w:num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>Вероятность(графы)</w:t>
      </w:r>
    </w:p>
    <w:p w14:paraId="47000000">
      <w:pPr>
        <w:pStyle w:val="Style_2"/>
        <w:numPr>
          <w:ilvl w:val="0"/>
          <w:numId w:val="2"/>
        </w:num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>Задачи для ума;</w:t>
      </w:r>
    </w:p>
    <w:p w14:paraId="48000000">
      <w:pPr>
        <w:pStyle w:val="Style_2"/>
        <w:numPr>
          <w:ilvl w:val="0"/>
          <w:numId w:val="2"/>
        </w:num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>Формулы сокращенного умножения</w:t>
      </w:r>
    </w:p>
    <w:p w14:paraId="49000000">
      <w:pPr>
        <w:pStyle w:val="Style_2"/>
        <w:numPr>
          <w:ilvl w:val="0"/>
          <w:numId w:val="2"/>
        </w:numPr>
        <w:spacing w:after="0"/>
        <w:ind/>
        <w:rPr>
          <w:color w:val="000000"/>
          <w:sz w:val="24"/>
        </w:rPr>
      </w:pPr>
      <w:r>
        <w:rPr>
          <w:color w:val="000000"/>
          <w:sz w:val="24"/>
        </w:rPr>
        <w:t>«Кот в мешке»( задание -сюрприз)</w:t>
      </w:r>
    </w:p>
    <w:p w14:paraId="4A000000">
      <w:pPr>
        <w:spacing w:after="0"/>
        <w:ind w:firstLine="709" w:left="0"/>
        <w:rPr>
          <w:color w:val="000000"/>
          <w:sz w:val="24"/>
        </w:rPr>
      </w:pP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>I</w:t>
      </w:r>
      <w:r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этап (заочный):</w:t>
      </w:r>
      <w:r>
        <w:rPr>
          <w:color w:val="000000"/>
          <w:sz w:val="24"/>
        </w:rPr>
        <w:t xml:space="preserve"> с 11.04.2024г. по 18.04</w:t>
      </w:r>
      <w:r>
        <w:rPr>
          <w:color w:val="000000"/>
          <w:sz w:val="24"/>
        </w:rPr>
        <w:t>.2024г. – подведение итогов, награждение победителей.</w:t>
      </w:r>
    </w:p>
    <w:p w14:paraId="4B000000">
      <w:pPr>
        <w:spacing w:after="0"/>
        <w:ind w:firstLine="709" w:left="0"/>
        <w:rPr>
          <w:color w:val="000000"/>
          <w:sz w:val="24"/>
        </w:rPr>
      </w:pPr>
    </w:p>
    <w:p w14:paraId="4C000000">
      <w:pPr>
        <w:rPr>
          <w:rStyle w:val="Style_1_ch"/>
          <w:sz w:val="24"/>
        </w:rPr>
      </w:pPr>
      <w:r>
        <w:rPr>
          <w:sz w:val="24"/>
        </w:rPr>
        <w:t xml:space="preserve">3.3. </w:t>
      </w:r>
      <w:r>
        <w:rPr>
          <w:color w:val="000000"/>
          <w:sz w:val="24"/>
        </w:rPr>
        <w:t>Заявк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на участие в </w:t>
      </w:r>
      <w:r>
        <w:rPr>
          <w:color w:val="000000"/>
          <w:sz w:val="24"/>
        </w:rPr>
        <w:t>математическом квесте «</w:t>
      </w:r>
      <w:r>
        <w:rPr>
          <w:sz w:val="24"/>
        </w:rPr>
        <w:t>5 тайн</w:t>
      </w:r>
      <w:r>
        <w:rPr>
          <w:color w:val="000000"/>
          <w:sz w:val="24"/>
        </w:rPr>
        <w:t xml:space="preserve">» </w:t>
      </w:r>
      <w:r>
        <w:rPr>
          <w:color w:val="000000"/>
          <w:sz w:val="24"/>
        </w:rPr>
        <w:t>принимаются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до </w:t>
      </w:r>
      <w:r>
        <w:rPr>
          <w:b w:val="1"/>
          <w:color w:val="000000"/>
          <w:sz w:val="24"/>
        </w:rPr>
        <w:t>07.04</w:t>
      </w:r>
      <w:r>
        <w:rPr>
          <w:b w:val="1"/>
          <w:color w:val="000000"/>
          <w:sz w:val="24"/>
        </w:rPr>
        <w:t>.20</w:t>
      </w:r>
      <w:r>
        <w:rPr>
          <w:b w:val="1"/>
          <w:color w:val="000000"/>
          <w:sz w:val="24"/>
        </w:rPr>
        <w:t xml:space="preserve">24 </w:t>
      </w:r>
      <w:r>
        <w:rPr>
          <w:b w:val="1"/>
          <w:color w:val="000000"/>
          <w:sz w:val="24"/>
        </w:rPr>
        <w:t>г.</w:t>
      </w:r>
      <w:r>
        <w:rPr>
          <w:color w:val="000000"/>
          <w:sz w:val="24"/>
        </w:rPr>
        <w:t>, по электронной почте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e-mail:</w:t>
      </w:r>
      <w:r>
        <w:rPr>
          <w:color w:val="000000"/>
          <w:sz w:val="24"/>
        </w:rPr>
        <w:t xml:space="preserve"> </w:t>
      </w:r>
      <w:r>
        <w:rPr>
          <w:rStyle w:val="Style_1_ch"/>
          <w:sz w:val="24"/>
        </w:rPr>
        <w:fldChar w:fldCharType="begin"/>
      </w:r>
      <w:r>
        <w:rPr>
          <w:rStyle w:val="Style_1_ch"/>
          <w:sz w:val="24"/>
        </w:rPr>
        <w:instrText>HYPERLINK "mailto:iannaplatonova@yandex.ru"</w:instrText>
      </w:r>
      <w:r>
        <w:rPr>
          <w:rStyle w:val="Style_1_ch"/>
          <w:sz w:val="24"/>
        </w:rPr>
        <w:fldChar w:fldCharType="separate"/>
      </w:r>
      <w:r>
        <w:rPr>
          <w:rStyle w:val="Style_1_ch"/>
          <w:sz w:val="24"/>
        </w:rPr>
        <w:t>iannaplatonova@yandex.ru</w:t>
      </w:r>
      <w:r>
        <w:rPr>
          <w:rStyle w:val="Style_1_ch"/>
          <w:sz w:val="24"/>
        </w:rPr>
        <w:fldChar w:fldCharType="end"/>
      </w:r>
      <w:r>
        <w:rPr>
          <w:rStyle w:val="Style_1_ch"/>
          <w:sz w:val="24"/>
        </w:rPr>
        <w:t xml:space="preserve"> </w:t>
      </w:r>
    </w:p>
    <w:p w14:paraId="4D000000">
      <w:pPr>
        <w:rPr>
          <w:sz w:val="24"/>
        </w:rPr>
      </w:pPr>
      <w:r>
        <w:rPr>
          <w:rStyle w:val="Style_1_ch"/>
          <w:color w:val="000000"/>
          <w:sz w:val="24"/>
          <w:u w:val="none"/>
        </w:rPr>
        <w:t>(желательно продублировать</w:t>
      </w:r>
      <w:r>
        <w:rPr>
          <w:rStyle w:val="Style_1_ch"/>
          <w:color w:val="000000"/>
          <w:sz w:val="24"/>
          <w:u w:val="none"/>
        </w:rPr>
        <w:t xml:space="preserve"> в сферуме</w:t>
      </w:r>
      <w:r>
        <w:rPr>
          <w:rStyle w:val="Style_1_ch"/>
          <w:color w:val="000000"/>
          <w:sz w:val="24"/>
          <w:u w:val="none"/>
        </w:rPr>
        <w:t xml:space="preserve"> </w:t>
      </w:r>
      <w:r>
        <w:rPr>
          <w:rStyle w:val="Style_1_ch"/>
          <w:color w:val="000000"/>
          <w:sz w:val="24"/>
          <w:u w:val="none"/>
        </w:rPr>
        <w:t xml:space="preserve">) </w:t>
      </w:r>
      <w:r>
        <w:rPr>
          <w:rStyle w:val="Style_1_ch"/>
          <w:color w:val="000000"/>
          <w:sz w:val="24"/>
          <w:u w:val="none"/>
        </w:rPr>
        <w:t>В теме письма указать название игры.</w:t>
      </w:r>
      <w:r>
        <w:rPr>
          <w:sz w:val="24"/>
        </w:rPr>
        <w:t xml:space="preserve"> Координатор конкурса: Платонова Анна Сергеевна</w:t>
      </w:r>
      <w:r>
        <w:rPr>
          <w:sz w:val="24"/>
        </w:rPr>
        <w:t xml:space="preserve"> </w:t>
      </w:r>
      <w:r>
        <w:rPr>
          <w:rStyle w:val="Style_1_ch"/>
          <w:sz w:val="24"/>
        </w:rPr>
        <w:t>8-913-845-6184</w:t>
      </w:r>
    </w:p>
    <w:p w14:paraId="4E000000">
      <w:pPr>
        <w:spacing w:after="0"/>
        <w:ind/>
        <w:rPr>
          <w:sz w:val="24"/>
        </w:rPr>
      </w:pPr>
      <w:r>
        <w:rPr>
          <w:sz w:val="24"/>
        </w:rPr>
        <w:t xml:space="preserve">3.4. </w:t>
      </w:r>
      <w:r>
        <w:rPr>
          <w:sz w:val="24"/>
        </w:rPr>
        <w:t>Победители</w:t>
      </w:r>
      <w:r>
        <w:rPr>
          <w:sz w:val="24"/>
        </w:rPr>
        <w:t xml:space="preserve"> Конкурса награждаются дипломами Ι,</w:t>
      </w:r>
      <w:r>
        <w:rPr>
          <w:sz w:val="24"/>
        </w:rPr>
        <w:t xml:space="preserve"> </w:t>
      </w:r>
      <w:r>
        <w:rPr>
          <w:sz w:val="24"/>
        </w:rPr>
        <w:t>ΙΙ, ΙΙΙ степеней, участник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4"/>
        </w:rPr>
        <w:t>сертификатами.</w:t>
      </w:r>
      <w:r>
        <w:rPr>
          <w:sz w:val="24"/>
        </w:rPr>
        <w:t xml:space="preserve"> </w:t>
      </w:r>
      <w:r>
        <w:rPr>
          <w:sz w:val="24"/>
        </w:rPr>
        <w:t xml:space="preserve">Результаты Конкурса </w:t>
      </w:r>
      <w:r>
        <w:rPr>
          <w:sz w:val="24"/>
        </w:rPr>
        <w:t>будут размещены на сайте МА</w:t>
      </w:r>
      <w:r>
        <w:rPr>
          <w:sz w:val="24"/>
        </w:rPr>
        <w:t>У ИМЦ г. Томска (imc.tomsk.ru).</w:t>
      </w:r>
    </w:p>
    <w:p w14:paraId="4F000000">
      <w:pPr>
        <w:spacing w:after="0"/>
        <w:ind w:firstLine="709" w:left="0"/>
        <w:rPr>
          <w:sz w:val="24"/>
        </w:rPr>
      </w:pPr>
      <w:r>
        <w:rPr>
          <w:sz w:val="24"/>
        </w:rPr>
        <w:t xml:space="preserve">3.5. </w:t>
      </w:r>
      <w:r>
        <w:rPr>
          <w:sz w:val="24"/>
        </w:rPr>
        <w:t>Дипломы</w:t>
      </w:r>
      <w:r>
        <w:rPr>
          <w:sz w:val="24"/>
        </w:rPr>
        <w:t xml:space="preserve"> и сертификаты можно будет получить после </w:t>
      </w:r>
      <w:r>
        <w:rPr>
          <w:sz w:val="24"/>
        </w:rPr>
        <w:t>20 апреля</w:t>
      </w:r>
      <w:r>
        <w:rPr>
          <w:sz w:val="24"/>
        </w:rPr>
        <w:t xml:space="preserve"> 202</w:t>
      </w:r>
      <w:r>
        <w:rPr>
          <w:sz w:val="24"/>
        </w:rPr>
        <w:t>4</w:t>
      </w:r>
      <w:r>
        <w:rPr>
          <w:sz w:val="24"/>
        </w:rPr>
        <w:t xml:space="preserve"> г.</w:t>
      </w:r>
      <w:r>
        <w:rPr>
          <w:sz w:val="24"/>
        </w:rPr>
        <w:t xml:space="preserve"> в МАУ ИМЦ г. Томска.</w:t>
      </w:r>
    </w:p>
    <w:p w14:paraId="50000000">
      <w:pPr>
        <w:spacing w:after="0"/>
        <w:ind/>
        <w:rPr>
          <w:sz w:val="24"/>
        </w:rPr>
      </w:pPr>
    </w:p>
    <w:p w14:paraId="51000000">
      <w:pPr>
        <w:spacing w:after="0"/>
        <w:ind/>
        <w:rPr>
          <w:sz w:val="24"/>
        </w:rPr>
      </w:pPr>
    </w:p>
    <w:p w14:paraId="52000000">
      <w:pPr>
        <w:spacing w:after="0"/>
        <w:ind/>
        <w:rPr>
          <w:sz w:val="24"/>
        </w:rPr>
      </w:pPr>
    </w:p>
    <w:p w14:paraId="53000000">
      <w:pPr>
        <w:spacing w:after="0"/>
        <w:ind/>
        <w:rPr>
          <w:sz w:val="24"/>
        </w:rPr>
      </w:pPr>
    </w:p>
    <w:p w14:paraId="54000000">
      <w:pPr>
        <w:spacing w:after="0"/>
        <w:ind/>
        <w:rPr>
          <w:sz w:val="24"/>
        </w:rPr>
      </w:pPr>
    </w:p>
    <w:p w14:paraId="55000000">
      <w:pPr>
        <w:spacing w:after="0"/>
        <w:ind/>
        <w:rPr>
          <w:sz w:val="24"/>
        </w:rPr>
      </w:pPr>
    </w:p>
    <w:p w14:paraId="56000000">
      <w:pPr>
        <w:spacing w:after="0"/>
        <w:ind/>
        <w:rPr>
          <w:sz w:val="24"/>
        </w:rPr>
      </w:pPr>
    </w:p>
    <w:p w14:paraId="57000000">
      <w:pPr>
        <w:spacing w:after="0"/>
        <w:ind/>
        <w:rPr>
          <w:sz w:val="24"/>
        </w:rPr>
      </w:pPr>
    </w:p>
    <w:p w14:paraId="58000000">
      <w:pPr>
        <w:spacing w:after="0"/>
        <w:ind/>
        <w:rPr>
          <w:sz w:val="24"/>
        </w:rPr>
      </w:pPr>
    </w:p>
    <w:p w14:paraId="59000000">
      <w:pPr>
        <w:spacing w:after="0"/>
        <w:ind/>
        <w:rPr>
          <w:sz w:val="24"/>
        </w:rPr>
      </w:pPr>
    </w:p>
    <w:p w14:paraId="5A000000">
      <w:pPr>
        <w:spacing w:after="0"/>
        <w:ind/>
        <w:rPr>
          <w:sz w:val="24"/>
        </w:rPr>
      </w:pPr>
    </w:p>
    <w:p w14:paraId="5B000000">
      <w:pPr>
        <w:spacing w:after="0"/>
        <w:ind/>
        <w:rPr>
          <w:sz w:val="24"/>
        </w:rPr>
      </w:pPr>
    </w:p>
    <w:p w14:paraId="5C000000">
      <w:pPr>
        <w:spacing w:after="0"/>
        <w:ind/>
        <w:rPr>
          <w:sz w:val="24"/>
        </w:rPr>
      </w:pPr>
    </w:p>
    <w:p w14:paraId="5D000000">
      <w:pPr>
        <w:spacing w:after="0"/>
        <w:ind/>
        <w:rPr>
          <w:sz w:val="24"/>
        </w:rPr>
      </w:pPr>
    </w:p>
    <w:p w14:paraId="5E000000">
      <w:pPr>
        <w:spacing w:after="0"/>
        <w:ind/>
        <w:rPr>
          <w:sz w:val="24"/>
        </w:rPr>
      </w:pPr>
    </w:p>
    <w:p w14:paraId="5F000000">
      <w:pPr>
        <w:spacing w:after="0"/>
        <w:ind/>
        <w:rPr>
          <w:sz w:val="24"/>
        </w:rPr>
      </w:pPr>
    </w:p>
    <w:p w14:paraId="60000000">
      <w:pPr>
        <w:spacing w:after="0"/>
        <w:ind/>
        <w:rPr>
          <w:sz w:val="24"/>
        </w:rPr>
      </w:pPr>
    </w:p>
    <w:p w14:paraId="61000000">
      <w:pPr>
        <w:spacing w:after="0" w:line="240" w:lineRule="auto"/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 1</w:t>
      </w:r>
    </w:p>
    <w:p w14:paraId="62000000">
      <w:pPr>
        <w:spacing w:after="0" w:line="240" w:lineRule="auto"/>
        <w:ind/>
        <w:jc w:val="right"/>
        <w:rPr>
          <w:b w:val="1"/>
          <w:sz w:val="24"/>
        </w:rPr>
      </w:pPr>
    </w:p>
    <w:p w14:paraId="63000000">
      <w:pPr>
        <w:spacing w:after="0" w:line="240" w:lineRule="auto"/>
        <w:ind/>
        <w:jc w:val="right"/>
        <w:rPr>
          <w:b w:val="1"/>
          <w:sz w:val="24"/>
        </w:rPr>
      </w:pPr>
    </w:p>
    <w:p w14:paraId="64000000">
      <w:pPr>
        <w:spacing w:after="0" w:line="240" w:lineRule="auto"/>
        <w:ind/>
        <w:jc w:val="right"/>
        <w:rPr>
          <w:b w:val="1"/>
          <w:sz w:val="24"/>
        </w:rPr>
      </w:pPr>
    </w:p>
    <w:p w14:paraId="65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Форма заявки на участие в</w:t>
      </w:r>
      <w:r>
        <w:rPr>
          <w:b w:val="1"/>
        </w:rPr>
        <w:t xml:space="preserve"> </w:t>
      </w:r>
      <w:r>
        <w:rPr>
          <w:b w:val="1"/>
          <w:color w:val="000000"/>
          <w:sz w:val="24"/>
        </w:rPr>
        <w:t>муниципальном математическом квесте «</w:t>
      </w:r>
      <w:r>
        <w:rPr>
          <w:b w:val="1"/>
          <w:sz w:val="24"/>
        </w:rPr>
        <w:t>5 тайн</w:t>
      </w:r>
      <w:r>
        <w:rPr>
          <w:b w:val="1"/>
          <w:color w:val="000000"/>
          <w:sz w:val="24"/>
        </w:rPr>
        <w:t>»</w:t>
      </w:r>
    </w:p>
    <w:p w14:paraId="66000000">
      <w:pPr>
        <w:spacing w:after="0" w:line="240" w:lineRule="auto"/>
        <w:ind/>
        <w:jc w:val="center"/>
        <w:rPr>
          <w:sz w:val="24"/>
        </w:rPr>
      </w:pPr>
    </w:p>
    <w:tbl>
      <w:tblPr>
        <w:tblStyle w:val="Style_3"/>
        <w:tblW w:type="auto" w:w="0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18"/>
        <w:gridCol w:w="1382"/>
        <w:gridCol w:w="816"/>
        <w:gridCol w:w="1174"/>
        <w:gridCol w:w="1630"/>
        <w:gridCol w:w="1630"/>
      </w:tblGrid>
      <w:tr>
        <w:trPr>
          <w:trHeight w:hRule="atLeast" w:val="446"/>
        </w:trPr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14:paraId="68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Уставу)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 участников</w:t>
            </w: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Название команды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ФИО координатора команды, контактный телефон</w:t>
            </w: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дрес электронной почты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координатора команды</w:t>
            </w:r>
          </w:p>
        </w:tc>
      </w:tr>
      <w:tr>
        <w:trPr>
          <w:trHeight w:hRule="atLeast" w:val="781"/>
        </w:trPr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4"/>
              </w:rPr>
            </w:pPr>
          </w:p>
        </w:tc>
      </w:tr>
    </w:tbl>
    <w:p w14:paraId="74000000">
      <w:pPr>
        <w:spacing w:after="0" w:line="240" w:lineRule="auto"/>
        <w:ind/>
        <w:jc w:val="center"/>
        <w:rPr>
          <w:sz w:val="24"/>
        </w:rPr>
      </w:pPr>
    </w:p>
    <w:p w14:paraId="75000000">
      <w:pPr>
        <w:spacing w:after="0" w:line="360" w:lineRule="auto"/>
        <w:ind/>
        <w:rPr>
          <w:sz w:val="24"/>
        </w:rPr>
      </w:pPr>
    </w:p>
    <w:p w14:paraId="76000000">
      <w:pPr>
        <w:spacing w:after="0" w:line="360" w:lineRule="auto"/>
        <w:ind/>
        <w:rPr>
          <w:sz w:val="24"/>
        </w:rPr>
      </w:pPr>
      <w:r>
        <w:rPr>
          <w:sz w:val="24"/>
        </w:rPr>
        <w:t>Дата</w:t>
      </w:r>
    </w:p>
    <w:p w14:paraId="77000000">
      <w:pPr>
        <w:spacing w:after="0" w:line="360" w:lineRule="auto"/>
        <w:ind/>
        <w:rPr>
          <w:sz w:val="24"/>
        </w:rPr>
      </w:pPr>
    </w:p>
    <w:p w14:paraId="78000000">
      <w:pPr>
        <w:spacing w:after="0" w:line="360" w:lineRule="auto"/>
        <w:ind/>
        <w:rPr>
          <w:sz w:val="24"/>
        </w:rPr>
      </w:pPr>
      <w:r>
        <w:rPr>
          <w:sz w:val="24"/>
        </w:rPr>
        <w:t>Подпись / ФИО руководителя ОУ</w:t>
      </w:r>
      <w:r>
        <w:rPr>
          <w:sz w:val="24"/>
        </w:rPr>
        <w:t>____________________________</w:t>
      </w:r>
    </w:p>
    <w:p w14:paraId="79000000">
      <w:pPr>
        <w:spacing w:after="0" w:line="360" w:lineRule="auto"/>
        <w:ind/>
        <w:rPr>
          <w:sz w:val="24"/>
        </w:rPr>
      </w:pPr>
      <w:bookmarkStart w:id="1" w:name="_GoBack"/>
      <w:bookmarkEnd w:id="1"/>
    </w:p>
    <w:p w14:paraId="7A000000">
      <w:pPr>
        <w:spacing w:after="0" w:line="360" w:lineRule="auto"/>
        <w:ind/>
        <w:rPr>
          <w:sz w:val="24"/>
        </w:rPr>
      </w:pPr>
      <w:r>
        <w:rPr>
          <w:sz w:val="24"/>
        </w:rPr>
        <w:t xml:space="preserve">                                                     Печать ОУ__________________</w:t>
      </w:r>
    </w:p>
    <w:p w14:paraId="7B000000">
      <w:pPr>
        <w:spacing w:after="0"/>
        <w:ind/>
        <w:rPr>
          <w:sz w:val="24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»"/>
      <w:lvlJc w:val="left"/>
      <w:pPr>
        <w:ind w:hanging="360" w:left="1287"/>
      </w:pPr>
      <w:rPr>
        <w:rFonts w:ascii="Vivaldi" w:hAnsi="Vivaldi"/>
        <w:b w:val="0"/>
        <w:i w:val="0"/>
        <w:strike w:val="0"/>
        <w:color w:val="000000"/>
        <w:sz w:val="28"/>
        <w:u w:color="000000" w:val="none"/>
      </w:rPr>
    </w:lvl>
    <w:lvl w:ilvl="1">
      <w:numFmt w:val="bullet"/>
      <w:lvlText w:val="·"/>
      <w:lvlJc w:val="left"/>
      <w:pPr>
        <w:ind w:hanging="720" w:left="2367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0_ch" w:type="character">
    <w:name w:val="heading 3"/>
    <w:basedOn w:val="Style_4_ch"/>
    <w:link w:val="Style_10"/>
    <w:rPr>
      <w:rFonts w:asciiTheme="majorAscii" w:hAnsiTheme="majorHAnsi"/>
      <w:b w:val="1"/>
      <w:color w:themeColor="accent1" w:val="4F81BD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4_ch"/>
    <w:link w:val="Style_11"/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4"/>
    <w:next w:val="Style_4"/>
    <w:link w:val="Style_17_ch"/>
    <w:uiPriority w:val="9"/>
    <w:qFormat/>
    <w:pPr>
      <w:keepNext w:val="1"/>
      <w:keepLines w:val="1"/>
      <w:spacing w:after="0" w:before="480"/>
      <w:ind/>
      <w:jc w:val="left"/>
      <w:outlineLvl w:val="0"/>
    </w:pPr>
    <w:rPr>
      <w:b w:val="1"/>
      <w:sz w:val="32"/>
    </w:rPr>
  </w:style>
  <w:style w:styleId="Style_17_ch" w:type="character">
    <w:name w:val="heading 1"/>
    <w:basedOn w:val="Style_4_ch"/>
    <w:link w:val="Style_17"/>
    <w:rPr>
      <w:b w:val="1"/>
      <w:sz w:val="32"/>
    </w:rPr>
  </w:style>
  <w:style w:styleId="Style_1" w:type="paragraph">
    <w:name w:val="Hyperlink"/>
    <w:basedOn w:val="Style_13"/>
    <w:link w:val="Style_1_ch"/>
    <w:rPr>
      <w:color w:val="0000FF"/>
      <w:u w:val="single"/>
    </w:rPr>
  </w:style>
  <w:style w:styleId="Style_1_ch" w:type="character">
    <w:name w:val="Hyperlink"/>
    <w:basedOn w:val="Style_13_ch"/>
    <w:link w:val="Style_1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Normal (Web)"/>
    <w:basedOn w:val="Style_4"/>
    <w:link w:val="Style_23_ch"/>
    <w:pPr>
      <w:spacing w:afterAutospacing="on" w:beforeAutospacing="on" w:line="240" w:lineRule="auto"/>
      <w:ind/>
      <w:jc w:val="left"/>
    </w:pPr>
    <w:rPr>
      <w:sz w:val="24"/>
    </w:rPr>
  </w:style>
  <w:style w:styleId="Style_23_ch" w:type="character">
    <w:name w:val="Normal (Web)"/>
    <w:basedOn w:val="Style_4_ch"/>
    <w:link w:val="Style_23"/>
    <w:rPr>
      <w:sz w:val="24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media/1.jpeg" Type="http://schemas.openxmlformats.org/officeDocument/2006/relationships/imag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2024-04-09T02:36:50Z</dcterms:modified>
</cp:coreProperties>
</file>