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1" w:type="pct"/>
        <w:tblLook w:val="0000" w:firstRow="0" w:lastRow="0" w:firstColumn="0" w:lastColumn="0" w:noHBand="0" w:noVBand="0"/>
      </w:tblPr>
      <w:tblGrid>
        <w:gridCol w:w="3828"/>
        <w:gridCol w:w="708"/>
        <w:gridCol w:w="5102"/>
      </w:tblGrid>
      <w:tr w:rsidR="00260FBD" w:rsidRPr="009C3C21" w14:paraId="732FFCE8" w14:textId="77777777" w:rsidTr="009C3C21">
        <w:trPr>
          <w:trHeight w:val="1397"/>
        </w:trPr>
        <w:tc>
          <w:tcPr>
            <w:tcW w:w="3828" w:type="dxa"/>
          </w:tcPr>
          <w:p w14:paraId="161DA086" w14:textId="77777777" w:rsidR="002F2AF8" w:rsidRPr="009C3C21" w:rsidRDefault="002F2AF8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09A3E47D" w14:textId="77777777" w:rsidR="00902A7E" w:rsidRPr="009C3C21" w:rsidRDefault="00902A7E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6F813E8A" w14:textId="77777777" w:rsidR="00260FBD" w:rsidRPr="009C3C21" w:rsidRDefault="00260FBD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</w:p>
          <w:p w14:paraId="4C4917A3" w14:textId="77777777" w:rsidR="009C3C21" w:rsidRDefault="009C3C21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14:paraId="2A4ABEC8" w14:textId="77777777" w:rsidR="00760954" w:rsidRDefault="00760954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14:paraId="5967AA3B" w14:textId="77777777" w:rsidR="00B4008A" w:rsidRDefault="00B4008A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14:paraId="23BBA376" w14:textId="77777777" w:rsidR="00B4008A" w:rsidRDefault="00B4008A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14:paraId="05C3B647" w14:textId="7982A332" w:rsidR="00902A7E" w:rsidRPr="009C3C21" w:rsidRDefault="00260FBD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  <w:r w:rsidRPr="009C3C21">
              <w:rPr>
                <w:sz w:val="24"/>
                <w:szCs w:val="24"/>
                <w:u w:val="single"/>
              </w:rPr>
              <w:t>И</w:t>
            </w:r>
            <w:r w:rsidR="00902A7E" w:rsidRPr="009C3C21">
              <w:rPr>
                <w:sz w:val="24"/>
                <w:szCs w:val="24"/>
                <w:u w:val="single"/>
              </w:rPr>
              <w:t>сх. №</w:t>
            </w:r>
            <w:r w:rsidR="00B4008A">
              <w:rPr>
                <w:sz w:val="24"/>
                <w:szCs w:val="24"/>
                <w:u w:val="single"/>
              </w:rPr>
              <w:t xml:space="preserve"> 41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от </w:t>
            </w:r>
            <w:r w:rsidR="00B4008A">
              <w:rPr>
                <w:sz w:val="24"/>
                <w:szCs w:val="24"/>
                <w:u w:val="single"/>
              </w:rPr>
              <w:t>12.09.2023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г. </w:t>
            </w:r>
          </w:p>
          <w:p w14:paraId="4034739F" w14:textId="0E95C08D" w:rsidR="00F3088A" w:rsidRPr="003056BD" w:rsidRDefault="003056BD" w:rsidP="009C3C2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6BD">
              <w:rPr>
                <w:rFonts w:ascii="Times New Roman" w:hAnsi="Times New Roman" w:cs="Times New Roman"/>
                <w:sz w:val="18"/>
                <w:szCs w:val="18"/>
              </w:rPr>
              <w:t xml:space="preserve">О проведении </w:t>
            </w:r>
            <w:r w:rsidR="00B4008A" w:rsidRPr="00B400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Всероссийск</w:t>
            </w:r>
            <w:r w:rsidR="00B4008A" w:rsidRPr="00B400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ого</w:t>
            </w:r>
            <w:r w:rsidR="00B4008A" w:rsidRPr="00B400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конкурс</w:t>
            </w:r>
            <w:r w:rsidR="00222B8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 </w:t>
            </w:r>
            <w:r w:rsidR="00B4008A" w:rsidRPr="00B400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профессионального мастерства педагогов по финансовой грамотности</w:t>
            </w:r>
          </w:p>
        </w:tc>
        <w:tc>
          <w:tcPr>
            <w:tcW w:w="708" w:type="dxa"/>
          </w:tcPr>
          <w:p w14:paraId="37446C96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67774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7A44CE9" w14:textId="31C1E761" w:rsidR="009C3C21" w:rsidRDefault="00B4008A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A">
              <w:rPr>
                <w:rFonts w:ascii="Times New Roman" w:hAnsi="Times New Roman" w:cs="Times New Roman"/>
                <w:sz w:val="24"/>
                <w:szCs w:val="24"/>
              </w:rPr>
              <w:t>Руководителям органов местного самоуправления, осуществляющих управление в сфере образования Томской области</w:t>
            </w:r>
          </w:p>
          <w:p w14:paraId="76D648D4" w14:textId="77777777" w:rsidR="00B4008A" w:rsidRPr="009C3C21" w:rsidRDefault="00B4008A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71F1" w14:textId="77777777" w:rsidR="009C3C21" w:rsidRDefault="009C3C21" w:rsidP="009C3C21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  <w:t xml:space="preserve">Муниципальным координаторам </w:t>
            </w:r>
          </w:p>
          <w:p w14:paraId="654B0895" w14:textId="77777777" w:rsidR="009C3C21" w:rsidRDefault="00260FBD" w:rsidP="009C3C21">
            <w:pPr>
              <w:pStyle w:val="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проекта </w:t>
            </w:r>
            <w:r w:rsid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</w:t>
            </w: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овышени</w:t>
            </w:r>
            <w:r w:rsidR="00FA15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я</w:t>
            </w: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финансовой грамотности</w:t>
            </w:r>
          </w:p>
          <w:p w14:paraId="0A953AC3" w14:textId="77777777" w:rsidR="009C3C21" w:rsidRPr="009C3C21" w:rsidRDefault="009C3C21" w:rsidP="009C3C21">
            <w:pPr>
              <w:spacing w:after="0" w:line="240" w:lineRule="auto"/>
              <w:rPr>
                <w:lang w:eastAsia="ru-RU"/>
              </w:rPr>
            </w:pPr>
          </w:p>
          <w:p w14:paraId="69AE1986" w14:textId="77777777" w:rsidR="00F3088A" w:rsidRDefault="009C3C21" w:rsidP="009C3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и педагогам образовательных организаций Томской области</w:t>
            </w:r>
          </w:p>
          <w:p w14:paraId="06DEC576" w14:textId="77777777" w:rsidR="00760954" w:rsidRDefault="00760954" w:rsidP="009C3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BFD45" w14:textId="29FC7295" w:rsidR="00760954" w:rsidRPr="009C3C21" w:rsidRDefault="00760954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и координаторам базовых образовательных площадок РЦФГ</w:t>
            </w:r>
          </w:p>
        </w:tc>
      </w:tr>
    </w:tbl>
    <w:p w14:paraId="13063D01" w14:textId="77777777" w:rsidR="009C3C21" w:rsidRDefault="009C3C21" w:rsidP="00260FBD">
      <w:pPr>
        <w:pStyle w:val="vfio"/>
        <w:spacing w:before="0" w:beforeAutospacing="0" w:after="0" w:afterAutospacing="0" w:line="360" w:lineRule="auto"/>
        <w:jc w:val="center"/>
      </w:pPr>
    </w:p>
    <w:p w14:paraId="197AD67E" w14:textId="77777777" w:rsidR="00E52B65" w:rsidRDefault="00E52B65" w:rsidP="00D57CA3">
      <w:pPr>
        <w:pStyle w:val="vfio"/>
        <w:spacing w:before="0" w:beforeAutospacing="0" w:after="0" w:afterAutospacing="0" w:line="276" w:lineRule="auto"/>
        <w:jc w:val="center"/>
      </w:pPr>
    </w:p>
    <w:p w14:paraId="715F186A" w14:textId="76B1AE5B" w:rsidR="009C3C21" w:rsidRDefault="00260FBD" w:rsidP="00312B7F">
      <w:pPr>
        <w:pStyle w:val="vfio"/>
        <w:spacing w:before="0" w:beforeAutospacing="0" w:after="0" w:afterAutospacing="0" w:line="276" w:lineRule="auto"/>
        <w:jc w:val="center"/>
      </w:pPr>
      <w:r w:rsidRPr="00260FBD">
        <w:t>Уважаемые коллеги!</w:t>
      </w:r>
    </w:p>
    <w:p w14:paraId="68389E88" w14:textId="77777777" w:rsidR="00D57CA3" w:rsidRDefault="00D57CA3" w:rsidP="00312B7F">
      <w:pPr>
        <w:pStyle w:val="vfio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4ECE8F41" w14:textId="2B710952" w:rsidR="00AE2423" w:rsidRDefault="00C73778" w:rsidP="00312B7F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737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Региональный центр финансовой грамотности Томской области информирует о проведении </w:t>
      </w:r>
      <w:r w:rsidR="00AE24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="00AE2423" w:rsidRPr="00AE24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2023–2024 учебном году ежегодного Всероссийского конкурса профессионального мастерства педагогов по финансовой грамотности</w:t>
      </w:r>
      <w:r w:rsidR="00AE24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«Финансовая перемена»</w:t>
      </w:r>
      <w:r w:rsidR="000A64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(далее – Конкурс)</w:t>
      </w:r>
      <w:r w:rsidR="003056BD" w:rsidRPr="003056B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которую проводит </w:t>
      </w:r>
      <w:r w:rsidR="00AE2423" w:rsidRPr="00AE24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Федеральным методическим центром по финансовой грамотности системы общего и среднего профессионального образования НИУ ВШЭ при поддержке Министерства финансов Российской Федерации, Центрального банка Российской Федерации, Ассоциации развития финансовой грамотности.</w:t>
      </w:r>
    </w:p>
    <w:p w14:paraId="5987B803" w14:textId="77777777" w:rsidR="00AE2423" w:rsidRPr="00AE2423" w:rsidRDefault="00AE2423" w:rsidP="00AE2423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E24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Целью Конкурса является выявление лучших и эффективных педагогических практик в Российской Федерации в области формирования финансовой грамотности для совершенствования методического контента по финансовой грамотности системы общего (в том числе и дошкольного) и среднего профессионального образования.</w:t>
      </w:r>
    </w:p>
    <w:p w14:paraId="3285E42A" w14:textId="77777777" w:rsidR="00AE2423" w:rsidRPr="00AE2423" w:rsidRDefault="00AE2423" w:rsidP="00AE2423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E24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Конкурс проводится в два этапа:</w:t>
      </w:r>
    </w:p>
    <w:p w14:paraId="558EE491" w14:textId="77777777" w:rsidR="00AE2423" w:rsidRPr="00AE2423" w:rsidRDefault="00AE2423" w:rsidP="00AE2423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E24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Первый этап, региональный – с 10 сентября 2023 г. по 25 января 2024 г.;</w:t>
      </w:r>
    </w:p>
    <w:p w14:paraId="65E36930" w14:textId="77777777" w:rsidR="00AE2423" w:rsidRPr="00AE2423" w:rsidRDefault="00AE2423" w:rsidP="00AE2423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E24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Второй этап, федеральный – с 26 января 2024 г. по 5 марта 2024 г.</w:t>
      </w:r>
    </w:p>
    <w:p w14:paraId="34B7E857" w14:textId="77777777" w:rsidR="00AE2423" w:rsidRDefault="00AE2423" w:rsidP="00AE2423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E24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 участию приглашаются педагоги образовательных организаций, реализующие программы по финансовой грамотности в своей профессиональной деятельности: дошкольного, общего, среднего профессионального. дополнительного образования детей.</w:t>
      </w:r>
    </w:p>
    <w:p w14:paraId="347C22D0" w14:textId="77777777" w:rsidR="00AE2423" w:rsidRDefault="00AE2423" w:rsidP="00AE2423">
      <w:pPr>
        <w:pStyle w:val="af5"/>
        <w:spacing w:line="276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</w:pPr>
      <w:r w:rsidRPr="00AE242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>Конкурс проводится среди каждой категории участников по трем номинациям:</w:t>
      </w:r>
    </w:p>
    <w:p w14:paraId="69E2F40B" w14:textId="77777777" w:rsidR="00AE2423" w:rsidRDefault="00AE2423" w:rsidP="00AE2423">
      <w:pPr>
        <w:pStyle w:val="af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</w:pPr>
      <w:r w:rsidRPr="00AE242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>лучшее методическое обеспечение реализации программы по финансовой грамотности;</w:t>
      </w:r>
    </w:p>
    <w:p w14:paraId="55B10425" w14:textId="77777777" w:rsidR="00AE2423" w:rsidRDefault="00AE2423" w:rsidP="00AE2423">
      <w:pPr>
        <w:pStyle w:val="af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</w:pPr>
      <w:r w:rsidRPr="00AE242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>конкурс инновационных технологий в обучении финансовой грамотности;</w:t>
      </w:r>
    </w:p>
    <w:p w14:paraId="1244A67C" w14:textId="2B93870F" w:rsidR="00AE2423" w:rsidRPr="00AE2423" w:rsidRDefault="00AE2423" w:rsidP="00AE2423">
      <w:pPr>
        <w:pStyle w:val="af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</w:pPr>
      <w:r w:rsidRPr="00AE242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>лучшая модель реализации программы финансовой грамотности</w:t>
      </w:r>
      <w:r w:rsidRPr="00AE242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>.</w:t>
      </w:r>
    </w:p>
    <w:p w14:paraId="79BE8AD1" w14:textId="06AB3FE6" w:rsidR="000A644F" w:rsidRDefault="00AE2423" w:rsidP="000A644F">
      <w:pPr>
        <w:pStyle w:val="af5"/>
        <w:spacing w:line="276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</w:pPr>
      <w:r w:rsidRPr="00AE242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>В каждой номинации определяется победитель и два призера.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 xml:space="preserve"> </w:t>
      </w:r>
      <w:r w:rsidRPr="00AE242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 xml:space="preserve">Работы победителей принимают участие в федеральном этапе </w:t>
      </w:r>
      <w:r w:rsidR="000A644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>Конкурса.</w:t>
      </w:r>
    </w:p>
    <w:p w14:paraId="5D8FF5FC" w14:textId="04F26004" w:rsidR="000A644F" w:rsidRPr="000A644F" w:rsidRDefault="000A644F" w:rsidP="000A644F">
      <w:pPr>
        <w:pStyle w:val="af5"/>
        <w:spacing w:line="276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sectPr w:rsidR="000A644F" w:rsidRPr="000A644F" w:rsidSect="003B32D9">
          <w:headerReference w:type="default" r:id="rId7"/>
          <w:pgSz w:w="11906" w:h="16838"/>
          <w:pgMar w:top="2127" w:right="850" w:bottom="426" w:left="1701" w:header="709" w:footer="708" w:gutter="0"/>
          <w:cols w:space="708"/>
          <w:docGrid w:linePitch="360"/>
        </w:sectPr>
      </w:pPr>
      <w:r w:rsidRPr="000A644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 xml:space="preserve">Региональный этап для Томской области будет проводиться на базе </w:t>
      </w:r>
      <w:r w:rsidRPr="000A644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 xml:space="preserve">Регионального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>центра</w:t>
      </w:r>
      <w:r w:rsidRPr="000A644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 xml:space="preserve"> финансовой грамотности Красноярского края, действующего на базе Краевого</w:t>
      </w:r>
    </w:p>
    <w:p w14:paraId="04B9370B" w14:textId="09AF1D57" w:rsidR="000A644F" w:rsidRDefault="000A644F" w:rsidP="000A644F">
      <w:pPr>
        <w:pStyle w:val="af5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</w:pPr>
      <w:r w:rsidRPr="000A644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lastRenderedPageBreak/>
        <w:t>государственного автономного учреждения дополнительного профессионального образования «Красноярский краевой институт повышения</w:t>
      </w:r>
      <w:r w:rsidRPr="000A644F">
        <w:rPr>
          <w:lang w:val="ru-RU"/>
        </w:rPr>
        <w:t xml:space="preserve"> </w:t>
      </w:r>
      <w:r w:rsidRPr="000A644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>квалификации и профессиональной переподготовки работников образования».</w:t>
      </w:r>
    </w:p>
    <w:p w14:paraId="03FEB860" w14:textId="530BBF5D" w:rsidR="000A644F" w:rsidRDefault="000A644F" w:rsidP="000A644F">
      <w:pPr>
        <w:pStyle w:val="af5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</w:pPr>
      <w:r w:rsidRPr="000A644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 xml:space="preserve">Подача конкурсных материалов участниками осуществляется в период с 10 сентября по 4 ноября 2023 года путем их отправки по электронной почте </w:t>
      </w:r>
      <w:hyperlink r:id="rId8" w:history="1">
        <w:r w:rsidRPr="0020258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tihomirova@kipk.ru</w:t>
        </w:r>
      </w:hyperlink>
      <w:r w:rsidRPr="000A644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>.</w:t>
      </w:r>
    </w:p>
    <w:p w14:paraId="15EE463B" w14:textId="308790CB" w:rsidR="000A644F" w:rsidRDefault="000A644F" w:rsidP="000A644F">
      <w:pPr>
        <w:pStyle w:val="af5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</w:pPr>
      <w:r w:rsidRPr="000A644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 xml:space="preserve">Подробную информацию о требованиях к заявкам и конкурсным материалам участников Вы найдете в Положении конкурса по ссылке </w:t>
      </w:r>
      <w:hyperlink r:id="rId9" w:history="1">
        <w:r w:rsidRPr="0020258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https://iro22.ru/wp-content/uploads/2023/09/polozhenie-o-vi-regionalnom-konkurse-mr-krasnojarskij-kraj-2023.pdf</w:t>
        </w:r>
      </w:hyperlink>
    </w:p>
    <w:p w14:paraId="34F98CBD" w14:textId="7DD6191F" w:rsidR="000A644F" w:rsidRPr="000A644F" w:rsidRDefault="000A644F" w:rsidP="000A644F">
      <w:pPr>
        <w:pStyle w:val="af5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</w:pPr>
      <w:r w:rsidRPr="000A644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 w:bidi="ar-SA"/>
        </w:rPr>
        <w:t>Подведение итогов конкурса состоится с 1 по 10 декабря 2023 года.</w:t>
      </w:r>
    </w:p>
    <w:p w14:paraId="02A14CB6" w14:textId="19E1A90A" w:rsidR="00312B7F" w:rsidRPr="00312B7F" w:rsidRDefault="00312B7F" w:rsidP="00312B7F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B7F">
        <w:rPr>
          <w:rFonts w:ascii="Times New Roman" w:hAnsi="Times New Roman" w:cs="Times New Roman"/>
          <w:sz w:val="24"/>
          <w:szCs w:val="24"/>
          <w:lang w:val="ru-RU"/>
        </w:rPr>
        <w:t xml:space="preserve">Просим </w:t>
      </w:r>
      <w:r w:rsidRPr="00312B7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муниципальных координаторов по финансовой грамотности</w:t>
      </w:r>
      <w:r w:rsidRPr="00312B7F">
        <w:rPr>
          <w:rFonts w:ascii="Times New Roman" w:hAnsi="Times New Roman" w:cs="Times New Roman"/>
          <w:sz w:val="24"/>
          <w:szCs w:val="24"/>
          <w:lang w:val="ru-RU"/>
        </w:rPr>
        <w:t xml:space="preserve"> проинформировать </w:t>
      </w:r>
      <w:r w:rsidRPr="00312B7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руководителей и педагогов образовательных организаций</w:t>
      </w:r>
      <w:r w:rsidRPr="00312B7F">
        <w:rPr>
          <w:rFonts w:ascii="Times New Roman" w:hAnsi="Times New Roman" w:cs="Times New Roman"/>
          <w:sz w:val="24"/>
          <w:szCs w:val="24"/>
          <w:lang w:val="ru-RU"/>
        </w:rPr>
        <w:t xml:space="preserve"> и других заинтересованных сторон о возможности участия в </w:t>
      </w:r>
      <w:r w:rsidR="000A644F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Pr="00312B7F">
        <w:rPr>
          <w:rFonts w:ascii="Times New Roman" w:hAnsi="Times New Roman" w:cs="Times New Roman"/>
          <w:sz w:val="24"/>
          <w:szCs w:val="24"/>
          <w:lang w:val="ru-RU"/>
        </w:rPr>
        <w:t xml:space="preserve"> своего муниципального образования.</w:t>
      </w:r>
    </w:p>
    <w:p w14:paraId="11D6D0B2" w14:textId="443A45FE" w:rsidR="000A644F" w:rsidRDefault="00312B7F" w:rsidP="000A6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B7F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Подробная информаци</w:t>
      </w:r>
      <w:r w:rsidR="000A644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12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0A644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Конкурсе</w:t>
      </w:r>
      <w:r w:rsidRPr="00312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644F" w:rsidRPr="00173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других мероприятиях </w:t>
      </w:r>
      <w:r w:rsidR="000A6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финансовой грамотности </w:t>
      </w:r>
      <w:r w:rsidR="000A644F" w:rsidRPr="00173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размещена в чате "Профессиональное сообщество педагогов по Финансовой грамотности" в группе ВК «Ваши личные финансы» (РЦФГ ТО). Присоединиться к чату по ссылке </w:t>
      </w:r>
      <w:hyperlink r:id="rId10" w:history="1">
        <w:r w:rsidR="000A644F" w:rsidRPr="00173600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https://vk.me/join/MCAswrkViLmaNmtXCEmJlLYGcXF_7xJck5o=</w:t>
        </w:r>
      </w:hyperlink>
      <w:r w:rsidR="000A644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A644F">
        <w:rPr>
          <w:rStyle w:val="aa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 w:rsidR="000A644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="000A644F" w:rsidRPr="000A644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 с</w:t>
      </w:r>
      <w:r w:rsidR="000A644F" w:rsidRPr="000A644F">
        <w:rPr>
          <w:rFonts w:ascii="Times New Roman" w:hAnsi="Times New Roman" w:cs="Times New Roman"/>
          <w:sz w:val="24"/>
          <w:szCs w:val="24"/>
          <w:shd w:val="clear" w:color="auto" w:fill="FFFFFF"/>
        </w:rPr>
        <w:t>айт</w:t>
      </w:r>
      <w:r w:rsidR="000A644F" w:rsidRPr="000A644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A644F" w:rsidRPr="000A6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644F" w:rsidRPr="00AE2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Конкурса </w:t>
      </w:r>
      <w:hyperlink r:id="rId11" w:history="1">
        <w:r w:rsidR="000A644F" w:rsidRPr="0020258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https://fmc.hse.ru/konkurs_fp</w:t>
        </w:r>
      </w:hyperlink>
    </w:p>
    <w:p w14:paraId="5CB39259" w14:textId="73FCE9BD" w:rsidR="00312B7F" w:rsidRDefault="00312B7F" w:rsidP="0048593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9FEFEB" w14:textId="3AC3F8BE" w:rsidR="00312B7F" w:rsidRDefault="00312B7F" w:rsidP="0048593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90ED7A" w14:textId="26ADD6D9" w:rsidR="000A644F" w:rsidRPr="00173600" w:rsidRDefault="000A644F" w:rsidP="000A644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00">
        <w:rPr>
          <w:rFonts w:ascii="Times New Roman" w:hAnsi="Times New Roman" w:cs="Times New Roman"/>
          <w:sz w:val="24"/>
          <w:szCs w:val="24"/>
        </w:rPr>
        <w:t xml:space="preserve">Приложение 1: </w:t>
      </w:r>
      <w:r>
        <w:rPr>
          <w:rFonts w:ascii="Times New Roman" w:hAnsi="Times New Roman" w:cs="Times New Roman"/>
          <w:sz w:val="24"/>
          <w:szCs w:val="24"/>
        </w:rPr>
        <w:t xml:space="preserve">Положение о Региональном </w:t>
      </w:r>
      <w:r w:rsidRPr="000A644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644F">
        <w:rPr>
          <w:rFonts w:ascii="Times New Roman" w:hAnsi="Times New Roman" w:cs="Times New Roman"/>
          <w:sz w:val="24"/>
          <w:szCs w:val="24"/>
        </w:rPr>
        <w:t xml:space="preserve"> методических разработок по финансовой грамотности</w:t>
      </w:r>
    </w:p>
    <w:p w14:paraId="03F3467A" w14:textId="77777777" w:rsidR="000A644F" w:rsidRPr="00902A7E" w:rsidRDefault="000A644F" w:rsidP="000A6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5F12595" w14:textId="77777777" w:rsidR="000A644F" w:rsidRDefault="000A644F" w:rsidP="000A644F">
      <w:pPr>
        <w:pStyle w:val="1"/>
        <w:spacing w:before="0" w:line="276" w:lineRule="auto"/>
        <w:ind w:right="7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88B989A" w14:textId="77777777" w:rsidR="000A644F" w:rsidRDefault="000A644F" w:rsidP="000A644F">
      <w:pPr>
        <w:pStyle w:val="1"/>
        <w:spacing w:before="0" w:line="276" w:lineRule="auto"/>
        <w:ind w:right="7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26E3720A" w14:textId="5F3B7F32" w:rsidR="000A644F" w:rsidRPr="00902A7E" w:rsidRDefault="000A644F" w:rsidP="000A644F">
      <w:pPr>
        <w:pStyle w:val="1"/>
        <w:spacing w:before="0" w:line="276" w:lineRule="auto"/>
        <w:ind w:right="7"/>
        <w:rPr>
          <w:rFonts w:ascii="Times New Roman" w:hAnsi="Times New Roman" w:cs="Times New Roman"/>
          <w:color w:val="auto"/>
          <w:sz w:val="26"/>
          <w:szCs w:val="26"/>
        </w:rPr>
      </w:pP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>Директор</w:t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Сергейчик М. С.</w:t>
      </w:r>
    </w:p>
    <w:p w14:paraId="7E9ABA8D" w14:textId="77777777" w:rsidR="000A644F" w:rsidRPr="00902A7E" w:rsidRDefault="000A644F" w:rsidP="000A6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0D209C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4499C5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21A5D7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25845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DC485F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9F455D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BC1AE2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F1779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782B9C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E43DEA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D2F1D8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F44B3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7ADA38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DD157C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69662F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A5666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713698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8B6F8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84A6F" w14:textId="77777777" w:rsidR="000A644F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F3BA06" w14:textId="4C40090E" w:rsidR="000A644F" w:rsidRPr="00902A7E" w:rsidRDefault="000A644F" w:rsidP="000A64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A7E">
        <w:rPr>
          <w:rFonts w:ascii="Times New Roman" w:hAnsi="Times New Roman" w:cs="Times New Roman"/>
          <w:sz w:val="20"/>
          <w:szCs w:val="20"/>
        </w:rPr>
        <w:t>Киселева Анна Валериевна</w:t>
      </w:r>
    </w:p>
    <w:p w14:paraId="5C3918D0" w14:textId="275337AB" w:rsidR="0048593E" w:rsidRPr="000A644F" w:rsidRDefault="000A644F" w:rsidP="000A64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A7E">
        <w:rPr>
          <w:rFonts w:ascii="Times New Roman" w:hAnsi="Times New Roman" w:cs="Times New Roman"/>
          <w:sz w:val="20"/>
          <w:szCs w:val="20"/>
        </w:rPr>
        <w:t>8 (3822) 716-797 доб. 2563</w:t>
      </w:r>
    </w:p>
    <w:sectPr w:rsidR="0048593E" w:rsidRPr="000A644F" w:rsidSect="009C18A9">
      <w:headerReference w:type="default" r:id="rId12"/>
      <w:pgSz w:w="11906" w:h="16838"/>
      <w:pgMar w:top="993" w:right="850" w:bottom="568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99DD" w14:textId="77777777" w:rsidR="00BC6CE7" w:rsidRDefault="00BC6CE7" w:rsidP="00D971FE">
      <w:pPr>
        <w:spacing w:after="0" w:line="240" w:lineRule="auto"/>
      </w:pPr>
      <w:r>
        <w:separator/>
      </w:r>
    </w:p>
  </w:endnote>
  <w:endnote w:type="continuationSeparator" w:id="0">
    <w:p w14:paraId="4CD751A4" w14:textId="77777777" w:rsidR="00BC6CE7" w:rsidRDefault="00BC6CE7" w:rsidP="00D9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9B96" w14:textId="77777777" w:rsidR="00BC6CE7" w:rsidRDefault="00BC6CE7" w:rsidP="00D971FE">
      <w:pPr>
        <w:spacing w:after="0" w:line="240" w:lineRule="auto"/>
      </w:pPr>
      <w:r>
        <w:separator/>
      </w:r>
    </w:p>
  </w:footnote>
  <w:footnote w:type="continuationSeparator" w:id="0">
    <w:p w14:paraId="22D1EACC" w14:textId="77777777" w:rsidR="00BC6CE7" w:rsidRDefault="00BC6CE7" w:rsidP="00D9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08F6" w14:textId="77777777" w:rsidR="00663A11" w:rsidRDefault="00663A11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07F3404" wp14:editId="2AFB3B1F">
          <wp:simplePos x="0" y="0"/>
          <wp:positionH relativeFrom="page">
            <wp:posOffset>228600</wp:posOffset>
          </wp:positionH>
          <wp:positionV relativeFrom="paragraph">
            <wp:posOffset>-440690</wp:posOffset>
          </wp:positionV>
          <wp:extent cx="7096760" cy="10353675"/>
          <wp:effectExtent l="0" t="0" r="889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760" cy="1035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B95E" w14:textId="77777777" w:rsidR="005B5B98" w:rsidRDefault="005B5B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412"/>
    <w:multiLevelType w:val="hybridMultilevel"/>
    <w:tmpl w:val="FB42A63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D64619"/>
    <w:multiLevelType w:val="hybridMultilevel"/>
    <w:tmpl w:val="54A24FD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EC64EF"/>
    <w:multiLevelType w:val="hybridMultilevel"/>
    <w:tmpl w:val="EB908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491B"/>
    <w:multiLevelType w:val="hybridMultilevel"/>
    <w:tmpl w:val="CFC09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A1E09"/>
    <w:multiLevelType w:val="hybridMultilevel"/>
    <w:tmpl w:val="46A6CA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5A88"/>
    <w:multiLevelType w:val="multilevel"/>
    <w:tmpl w:val="C7C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A1E0F"/>
    <w:multiLevelType w:val="multilevel"/>
    <w:tmpl w:val="DA628B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9F2265"/>
    <w:multiLevelType w:val="hybridMultilevel"/>
    <w:tmpl w:val="AA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2219"/>
    <w:multiLevelType w:val="hybridMultilevel"/>
    <w:tmpl w:val="9F24B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A76C7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643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7216C2"/>
    <w:multiLevelType w:val="multilevel"/>
    <w:tmpl w:val="4CB4E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87718A"/>
    <w:multiLevelType w:val="hybridMultilevel"/>
    <w:tmpl w:val="FA5419B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8F7544A"/>
    <w:multiLevelType w:val="hybridMultilevel"/>
    <w:tmpl w:val="B2BED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11E3"/>
    <w:multiLevelType w:val="hybridMultilevel"/>
    <w:tmpl w:val="B5DC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364B"/>
    <w:multiLevelType w:val="hybridMultilevel"/>
    <w:tmpl w:val="49780F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4B419A"/>
    <w:multiLevelType w:val="hybridMultilevel"/>
    <w:tmpl w:val="C9869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37CA"/>
    <w:multiLevelType w:val="hybridMultilevel"/>
    <w:tmpl w:val="FF807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40874"/>
    <w:multiLevelType w:val="multilevel"/>
    <w:tmpl w:val="10723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BB1E3B"/>
    <w:multiLevelType w:val="multilevel"/>
    <w:tmpl w:val="EF7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AD51AA"/>
    <w:multiLevelType w:val="hybridMultilevel"/>
    <w:tmpl w:val="35FA24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27E91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8725F"/>
    <w:multiLevelType w:val="multilevel"/>
    <w:tmpl w:val="3EAE0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B42B6A"/>
    <w:multiLevelType w:val="hybridMultilevel"/>
    <w:tmpl w:val="F68624FA"/>
    <w:lvl w:ilvl="0" w:tplc="A4944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202296"/>
    <w:multiLevelType w:val="hybridMultilevel"/>
    <w:tmpl w:val="1A7C7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B39F5"/>
    <w:multiLevelType w:val="hybridMultilevel"/>
    <w:tmpl w:val="55480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E54FB"/>
    <w:multiLevelType w:val="hybridMultilevel"/>
    <w:tmpl w:val="E1CCDA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7BC50CB3"/>
    <w:multiLevelType w:val="hybridMultilevel"/>
    <w:tmpl w:val="DA488A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9C622C"/>
    <w:multiLevelType w:val="hybridMultilevel"/>
    <w:tmpl w:val="035A1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7"/>
  </w:num>
  <w:num w:numId="5">
    <w:abstractNumId w:val="9"/>
  </w:num>
  <w:num w:numId="6">
    <w:abstractNumId w:val="22"/>
  </w:num>
  <w:num w:numId="7">
    <w:abstractNumId w:val="25"/>
  </w:num>
  <w:num w:numId="8">
    <w:abstractNumId w:val="18"/>
  </w:num>
  <w:num w:numId="9">
    <w:abstractNumId w:val="5"/>
  </w:num>
  <w:num w:numId="10">
    <w:abstractNumId w:val="21"/>
  </w:num>
  <w:num w:numId="11">
    <w:abstractNumId w:val="2"/>
  </w:num>
  <w:num w:numId="12">
    <w:abstractNumId w:val="24"/>
  </w:num>
  <w:num w:numId="13">
    <w:abstractNumId w:val="16"/>
  </w:num>
  <w:num w:numId="14">
    <w:abstractNumId w:val="19"/>
  </w:num>
  <w:num w:numId="15">
    <w:abstractNumId w:val="17"/>
  </w:num>
  <w:num w:numId="16">
    <w:abstractNumId w:val="15"/>
  </w:num>
  <w:num w:numId="17">
    <w:abstractNumId w:val="4"/>
  </w:num>
  <w:num w:numId="18">
    <w:abstractNumId w:val="0"/>
  </w:num>
  <w:num w:numId="19">
    <w:abstractNumId w:val="14"/>
  </w:num>
  <w:num w:numId="20">
    <w:abstractNumId w:val="12"/>
  </w:num>
  <w:num w:numId="21">
    <w:abstractNumId w:val="8"/>
  </w:num>
  <w:num w:numId="22">
    <w:abstractNumId w:val="23"/>
  </w:num>
  <w:num w:numId="23">
    <w:abstractNumId w:val="27"/>
  </w:num>
  <w:num w:numId="24">
    <w:abstractNumId w:val="1"/>
  </w:num>
  <w:num w:numId="25">
    <w:abstractNumId w:val="6"/>
  </w:num>
  <w:num w:numId="26">
    <w:abstractNumId w:val="11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FE"/>
    <w:rsid w:val="00040770"/>
    <w:rsid w:val="00081CA7"/>
    <w:rsid w:val="00097B61"/>
    <w:rsid w:val="000A644F"/>
    <w:rsid w:val="000D1CDF"/>
    <w:rsid w:val="001441B1"/>
    <w:rsid w:val="00144ECE"/>
    <w:rsid w:val="001764F8"/>
    <w:rsid w:val="00222B85"/>
    <w:rsid w:val="00260FBD"/>
    <w:rsid w:val="002F2AF8"/>
    <w:rsid w:val="003056BD"/>
    <w:rsid w:val="00312B7F"/>
    <w:rsid w:val="003B32D9"/>
    <w:rsid w:val="003E28F3"/>
    <w:rsid w:val="0044786B"/>
    <w:rsid w:val="00463AED"/>
    <w:rsid w:val="0048593E"/>
    <w:rsid w:val="00512593"/>
    <w:rsid w:val="00532BC9"/>
    <w:rsid w:val="00557EB2"/>
    <w:rsid w:val="00587F23"/>
    <w:rsid w:val="005B5B98"/>
    <w:rsid w:val="005C0407"/>
    <w:rsid w:val="005F4D53"/>
    <w:rsid w:val="00601759"/>
    <w:rsid w:val="006033AD"/>
    <w:rsid w:val="0062198C"/>
    <w:rsid w:val="00637213"/>
    <w:rsid w:val="00663A11"/>
    <w:rsid w:val="006A473D"/>
    <w:rsid w:val="006E1880"/>
    <w:rsid w:val="006E78BC"/>
    <w:rsid w:val="0073274E"/>
    <w:rsid w:val="007467C2"/>
    <w:rsid w:val="00760954"/>
    <w:rsid w:val="00790DB3"/>
    <w:rsid w:val="007B12E4"/>
    <w:rsid w:val="007B4F0C"/>
    <w:rsid w:val="00854793"/>
    <w:rsid w:val="008C1A62"/>
    <w:rsid w:val="008F04CE"/>
    <w:rsid w:val="00902A7E"/>
    <w:rsid w:val="0098542C"/>
    <w:rsid w:val="009A7FBD"/>
    <w:rsid w:val="009C18A9"/>
    <w:rsid w:val="009C3C21"/>
    <w:rsid w:val="009E1C7E"/>
    <w:rsid w:val="009E6E3D"/>
    <w:rsid w:val="00A3344A"/>
    <w:rsid w:val="00A77D5C"/>
    <w:rsid w:val="00AE2423"/>
    <w:rsid w:val="00B4008A"/>
    <w:rsid w:val="00B521B4"/>
    <w:rsid w:val="00B634A0"/>
    <w:rsid w:val="00B82140"/>
    <w:rsid w:val="00BC6CE7"/>
    <w:rsid w:val="00BE33D1"/>
    <w:rsid w:val="00C1766D"/>
    <w:rsid w:val="00C3276A"/>
    <w:rsid w:val="00C421C6"/>
    <w:rsid w:val="00C73778"/>
    <w:rsid w:val="00D41515"/>
    <w:rsid w:val="00D44AA9"/>
    <w:rsid w:val="00D57CA3"/>
    <w:rsid w:val="00D971FE"/>
    <w:rsid w:val="00DB73D5"/>
    <w:rsid w:val="00DC15CE"/>
    <w:rsid w:val="00E22BAC"/>
    <w:rsid w:val="00E36469"/>
    <w:rsid w:val="00E52B65"/>
    <w:rsid w:val="00E63CD4"/>
    <w:rsid w:val="00EC3591"/>
    <w:rsid w:val="00ED6129"/>
    <w:rsid w:val="00F07B87"/>
    <w:rsid w:val="00F14F45"/>
    <w:rsid w:val="00F21863"/>
    <w:rsid w:val="00F2350A"/>
    <w:rsid w:val="00F3088A"/>
    <w:rsid w:val="00F428DA"/>
    <w:rsid w:val="00FA15A2"/>
    <w:rsid w:val="00FB113F"/>
    <w:rsid w:val="00FB66CE"/>
    <w:rsid w:val="00FB6876"/>
    <w:rsid w:val="00FB7E1E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AF763"/>
  <w15:docId w15:val="{C09929C5-3B98-4DD0-8C4F-F9E9BCE4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DE"/>
  </w:style>
  <w:style w:type="paragraph" w:styleId="1">
    <w:name w:val="heading 1"/>
    <w:basedOn w:val="a"/>
    <w:next w:val="a"/>
    <w:link w:val="10"/>
    <w:uiPriority w:val="9"/>
    <w:qFormat/>
    <w:rsid w:val="00A7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308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971FE"/>
  </w:style>
  <w:style w:type="paragraph" w:styleId="a5">
    <w:name w:val="footer"/>
    <w:basedOn w:val="a"/>
    <w:link w:val="a6"/>
    <w:uiPriority w:val="99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1FE"/>
  </w:style>
  <w:style w:type="paragraph" w:customStyle="1" w:styleId="a7">
    <w:name w:val="Адресные реквизиты"/>
    <w:basedOn w:val="a8"/>
    <w:next w:val="a8"/>
    <w:rsid w:val="00E22BA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22BAC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2BAC"/>
  </w:style>
  <w:style w:type="character" w:styleId="aa">
    <w:name w:val="Hyperlink"/>
    <w:basedOn w:val="a0"/>
    <w:uiPriority w:val="99"/>
    <w:unhideWhenUsed/>
    <w:rsid w:val="00E22B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BAC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C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Дата документа"/>
    <w:basedOn w:val="a"/>
    <w:autoRedefine/>
    <w:uiPriority w:val="99"/>
    <w:rsid w:val="008C1A62"/>
    <w:pPr>
      <w:spacing w:after="0" w:line="240" w:lineRule="auto"/>
      <w:ind w:left="-107"/>
      <w:jc w:val="both"/>
    </w:pPr>
    <w:rPr>
      <w:rFonts w:ascii="Times New Roman" w:eastAsia="Times New Roman" w:hAnsi="Times New Roman" w:cs="Times New Roman"/>
      <w:color w:val="171717" w:themeColor="background2" w:themeShade="1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08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 Spacing"/>
    <w:uiPriority w:val="1"/>
    <w:qFormat/>
    <w:rsid w:val="00F3088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088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3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F3088A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A77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790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90DB3"/>
    <w:rPr>
      <w:color w:val="954F72" w:themeColor="followedHyperlink"/>
      <w:u w:val="single"/>
    </w:rPr>
  </w:style>
  <w:style w:type="paragraph" w:customStyle="1" w:styleId="vfio">
    <w:name w:val="vfio"/>
    <w:basedOn w:val="a"/>
    <w:rsid w:val="002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ЦФГ текст"/>
    <w:basedOn w:val="a"/>
    <w:qFormat/>
    <w:rsid w:val="00F428DA"/>
    <w:pPr>
      <w:spacing w:after="0" w:line="360" w:lineRule="auto"/>
      <w:ind w:firstLine="708"/>
      <w:jc w:val="both"/>
    </w:pPr>
    <w:rPr>
      <w:rFonts w:ascii="Tahoma" w:eastAsia="Tahoma" w:hAnsi="Tahoma" w:cs="Tahoma"/>
      <w:bCs/>
      <w:color w:val="000000" w:themeColor="text1"/>
      <w:kern w:val="24"/>
      <w:sz w:val="26"/>
      <w:szCs w:val="32"/>
      <w:lang w:eastAsia="ru-RU"/>
    </w:rPr>
  </w:style>
  <w:style w:type="paragraph" w:customStyle="1" w:styleId="af5">
    <w:name w:val="Текст в заданном формате"/>
    <w:basedOn w:val="a"/>
    <w:rsid w:val="009C3C21"/>
    <w:pPr>
      <w:suppressAutoHyphens/>
      <w:spacing w:after="0" w:line="240" w:lineRule="auto"/>
      <w:ind w:firstLine="360"/>
    </w:pPr>
    <w:rPr>
      <w:rFonts w:ascii="Courier New" w:eastAsia="NSimSun" w:hAnsi="Courier New" w:cs="Courier New"/>
      <w:sz w:val="20"/>
      <w:szCs w:val="20"/>
      <w:lang w:val="en-US" w:bidi="en-US"/>
    </w:rPr>
  </w:style>
  <w:style w:type="paragraph" w:styleId="af6">
    <w:name w:val="Title"/>
    <w:basedOn w:val="a"/>
    <w:link w:val="af7"/>
    <w:qFormat/>
    <w:rsid w:val="00587F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587F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Unresolved Mention"/>
    <w:basedOn w:val="a0"/>
    <w:uiPriority w:val="99"/>
    <w:semiHidden/>
    <w:unhideWhenUsed/>
    <w:rsid w:val="0044786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478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f9">
    <w:name w:val="Основной текст_"/>
    <w:basedOn w:val="a0"/>
    <w:link w:val="12"/>
    <w:rsid w:val="00040770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9"/>
    <w:rsid w:val="00040770"/>
    <w:pPr>
      <w:widowControl w:val="0"/>
      <w:shd w:val="clear" w:color="auto" w:fill="FFFFFF"/>
      <w:spacing w:after="60" w:line="276" w:lineRule="auto"/>
      <w:ind w:firstLine="4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omirova@kip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mc.hse.ru/konkurs_f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me/join/MCAswrkViLmaNmtXCEmJlLYGcXF_7xJck5o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22.ru/wp-content/uploads/2023/09/polozhenie-o-vi-regionalnom-konkurse-mr-krasnojarskij-kraj-20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</dc:creator>
  <cp:lastModifiedBy>Анна Киселева</cp:lastModifiedBy>
  <cp:revision>3</cp:revision>
  <cp:lastPrinted>2022-02-18T08:13:00Z</cp:lastPrinted>
  <dcterms:created xsi:type="dcterms:W3CDTF">2023-09-12T07:34:00Z</dcterms:created>
  <dcterms:modified xsi:type="dcterms:W3CDTF">2023-09-12T09:45:00Z</dcterms:modified>
</cp:coreProperties>
</file>